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80"/>
      </w:tblGrid>
      <w:tr w:rsidR="00F926D7" w:rsidRPr="00105BE7" w:rsidTr="003752A4">
        <w:trPr>
          <w:trHeight w:val="14466"/>
        </w:trPr>
        <w:tc>
          <w:tcPr>
            <w:tcW w:w="10380" w:type="dxa"/>
          </w:tcPr>
          <w:p w:rsidR="00F926D7" w:rsidRDefault="00F926D7" w:rsidP="003752A4">
            <w:pPr>
              <w:jc w:val="center"/>
              <w:rPr>
                <w:color w:val="000000"/>
                <w:spacing w:val="-2"/>
                <w:sz w:val="24"/>
                <w:szCs w:val="24"/>
              </w:rPr>
            </w:pPr>
            <w:bookmarkStart w:id="0" w:name="_GoBack"/>
            <w:bookmarkEnd w:id="0"/>
            <w:r w:rsidRPr="00105BE7">
              <w:rPr>
                <w:color w:val="000000"/>
                <w:spacing w:val="-2"/>
                <w:sz w:val="24"/>
                <w:szCs w:val="24"/>
              </w:rPr>
              <w:br w:type="page"/>
            </w:r>
          </w:p>
          <w:p w:rsidR="00F926D7" w:rsidRDefault="00F926D7" w:rsidP="003752A4">
            <w:pPr>
              <w:jc w:val="center"/>
              <w:rPr>
                <w:color w:val="000000"/>
                <w:spacing w:val="-2"/>
                <w:sz w:val="24"/>
                <w:szCs w:val="24"/>
              </w:rPr>
            </w:pPr>
          </w:p>
          <w:p w:rsidR="00F926D7" w:rsidRDefault="00F926D7" w:rsidP="003752A4">
            <w:pPr>
              <w:jc w:val="center"/>
              <w:rPr>
                <w:color w:val="000000"/>
                <w:spacing w:val="-2"/>
                <w:sz w:val="28"/>
                <w:szCs w:val="28"/>
              </w:rPr>
            </w:pPr>
            <w:r>
              <w:rPr>
                <w:color w:val="000000"/>
                <w:spacing w:val="-2"/>
                <w:sz w:val="28"/>
                <w:szCs w:val="28"/>
              </w:rPr>
              <w:t>Дошкільний навчальний закла</w:t>
            </w:r>
            <w:r>
              <w:rPr>
                <w:color w:val="000000"/>
                <w:spacing w:val="-2"/>
                <w:sz w:val="28"/>
                <w:szCs w:val="28"/>
                <w:lang w:val="ru-RU"/>
              </w:rPr>
              <w:t xml:space="preserve">д </w:t>
            </w:r>
            <w:r>
              <w:rPr>
                <w:color w:val="000000"/>
                <w:spacing w:val="-2"/>
                <w:sz w:val="28"/>
                <w:szCs w:val="28"/>
              </w:rPr>
              <w:t>№ 36 «Вербиченька»</w:t>
            </w:r>
          </w:p>
          <w:p w:rsidR="00F926D7" w:rsidRDefault="00F926D7" w:rsidP="003752A4">
            <w:pPr>
              <w:jc w:val="center"/>
              <w:rPr>
                <w:color w:val="000000"/>
                <w:spacing w:val="-2"/>
                <w:sz w:val="28"/>
                <w:szCs w:val="28"/>
              </w:rPr>
            </w:pPr>
            <w:r>
              <w:rPr>
                <w:color w:val="000000"/>
                <w:spacing w:val="-2"/>
                <w:sz w:val="28"/>
                <w:szCs w:val="28"/>
              </w:rPr>
              <w:t>Хмельницької міської ради</w:t>
            </w:r>
          </w:p>
          <w:p w:rsidR="00F926D7" w:rsidRDefault="00F926D7" w:rsidP="003752A4">
            <w:pPr>
              <w:jc w:val="center"/>
              <w:rPr>
                <w:color w:val="000000"/>
                <w:spacing w:val="-2"/>
                <w:sz w:val="28"/>
                <w:szCs w:val="28"/>
              </w:rPr>
            </w:pPr>
          </w:p>
          <w:p w:rsidR="00F926D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Default="00F926D7" w:rsidP="003752A4">
            <w:pPr>
              <w:jc w:val="center"/>
              <w:rPr>
                <w:color w:val="000000"/>
                <w:spacing w:val="-2"/>
                <w:sz w:val="24"/>
                <w:szCs w:val="24"/>
              </w:rPr>
            </w:pPr>
          </w:p>
          <w:p w:rsidR="00F926D7" w:rsidRDefault="00F926D7" w:rsidP="003752A4">
            <w:pPr>
              <w:jc w:val="center"/>
              <w:rPr>
                <w:color w:val="000000"/>
                <w:spacing w:val="-2"/>
                <w:sz w:val="24"/>
                <w:szCs w:val="24"/>
              </w:rPr>
            </w:pPr>
          </w:p>
          <w:p w:rsidR="00F926D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EA0F4A" w:rsidRDefault="00F926D7" w:rsidP="003752A4">
            <w:pPr>
              <w:spacing w:line="360" w:lineRule="auto"/>
              <w:jc w:val="center"/>
              <w:rPr>
                <w:b/>
                <w:i/>
                <w:color w:val="000000"/>
                <w:spacing w:val="-2"/>
                <w:sz w:val="32"/>
                <w:szCs w:val="32"/>
              </w:rPr>
            </w:pPr>
            <w:r w:rsidRPr="00EA0F4A">
              <w:rPr>
                <w:b/>
                <w:i/>
                <w:color w:val="000000"/>
                <w:spacing w:val="-2"/>
                <w:sz w:val="32"/>
                <w:szCs w:val="32"/>
              </w:rPr>
              <w:t>ЗВІТ</w:t>
            </w:r>
          </w:p>
          <w:p w:rsidR="00F926D7" w:rsidRPr="00EA0F4A" w:rsidRDefault="00F926D7" w:rsidP="003752A4">
            <w:pPr>
              <w:spacing w:line="360" w:lineRule="auto"/>
              <w:jc w:val="center"/>
              <w:rPr>
                <w:b/>
                <w:i/>
                <w:color w:val="000000"/>
                <w:spacing w:val="-2"/>
                <w:sz w:val="32"/>
                <w:szCs w:val="32"/>
              </w:rPr>
            </w:pPr>
            <w:r w:rsidRPr="00EA0F4A">
              <w:rPr>
                <w:b/>
                <w:i/>
                <w:color w:val="000000"/>
                <w:spacing w:val="-2"/>
                <w:sz w:val="32"/>
                <w:szCs w:val="32"/>
              </w:rPr>
              <w:t>завідувача дошкільним навчальним закладом</w:t>
            </w:r>
          </w:p>
          <w:p w:rsidR="00F926D7" w:rsidRPr="00EA0F4A" w:rsidRDefault="00F926D7" w:rsidP="003752A4">
            <w:pPr>
              <w:spacing w:line="360" w:lineRule="auto"/>
              <w:jc w:val="center"/>
              <w:rPr>
                <w:b/>
                <w:i/>
                <w:color w:val="000000"/>
                <w:spacing w:val="-2"/>
                <w:sz w:val="32"/>
                <w:szCs w:val="32"/>
              </w:rPr>
            </w:pPr>
            <w:r w:rsidRPr="00EA0F4A">
              <w:rPr>
                <w:b/>
                <w:i/>
                <w:color w:val="000000"/>
                <w:spacing w:val="-2"/>
                <w:sz w:val="32"/>
                <w:szCs w:val="32"/>
              </w:rPr>
              <w:t xml:space="preserve"> № 36 «Вербиченька», Л.Філіпчук</w:t>
            </w:r>
          </w:p>
          <w:p w:rsidR="00F926D7" w:rsidRPr="00EA0F4A" w:rsidRDefault="00F926D7" w:rsidP="003752A4">
            <w:pPr>
              <w:spacing w:line="360" w:lineRule="auto"/>
              <w:jc w:val="center"/>
              <w:rPr>
                <w:b/>
                <w:i/>
                <w:color w:val="000000"/>
                <w:spacing w:val="-2"/>
                <w:sz w:val="32"/>
                <w:szCs w:val="32"/>
              </w:rPr>
            </w:pPr>
            <w:r w:rsidRPr="00EA0F4A">
              <w:rPr>
                <w:b/>
                <w:i/>
                <w:color w:val="000000"/>
                <w:spacing w:val="-2"/>
                <w:sz w:val="32"/>
                <w:szCs w:val="32"/>
              </w:rPr>
              <w:t>про діяльність в 201</w:t>
            </w:r>
            <w:r>
              <w:rPr>
                <w:b/>
                <w:i/>
                <w:color w:val="000000"/>
                <w:spacing w:val="-2"/>
                <w:sz w:val="32"/>
                <w:szCs w:val="32"/>
                <w:lang w:val="ru-RU"/>
              </w:rPr>
              <w:t>8</w:t>
            </w:r>
            <w:r w:rsidRPr="00EA0F4A">
              <w:rPr>
                <w:b/>
                <w:i/>
                <w:color w:val="000000"/>
                <w:spacing w:val="-2"/>
                <w:sz w:val="32"/>
                <w:szCs w:val="32"/>
              </w:rPr>
              <w:t>-201</w:t>
            </w:r>
            <w:r>
              <w:rPr>
                <w:b/>
                <w:i/>
                <w:color w:val="000000"/>
                <w:spacing w:val="-2"/>
                <w:sz w:val="32"/>
                <w:szCs w:val="32"/>
                <w:lang w:val="ru-RU"/>
              </w:rPr>
              <w:t>9</w:t>
            </w:r>
            <w:r w:rsidRPr="00EA0F4A">
              <w:rPr>
                <w:b/>
                <w:i/>
                <w:color w:val="000000"/>
                <w:spacing w:val="-2"/>
                <w:sz w:val="32"/>
                <w:szCs w:val="32"/>
              </w:rPr>
              <w:t xml:space="preserve"> навчальному році</w:t>
            </w:r>
          </w:p>
          <w:p w:rsidR="00F926D7" w:rsidRPr="00EA0F4A" w:rsidRDefault="00F926D7" w:rsidP="003752A4">
            <w:pPr>
              <w:spacing w:line="360" w:lineRule="auto"/>
              <w:jc w:val="center"/>
              <w:rPr>
                <w:b/>
                <w:i/>
                <w:color w:val="000000"/>
                <w:spacing w:val="-2"/>
                <w:sz w:val="32"/>
                <w:szCs w:val="32"/>
              </w:rPr>
            </w:pPr>
            <w:r w:rsidRPr="00EA0F4A">
              <w:rPr>
                <w:b/>
                <w:i/>
                <w:color w:val="000000"/>
                <w:spacing w:val="-2"/>
                <w:sz w:val="32"/>
                <w:szCs w:val="32"/>
              </w:rPr>
              <w:t>перед педагогічними колективом та громадськістю</w:t>
            </w:r>
          </w:p>
          <w:p w:rsidR="00F926D7" w:rsidRPr="00EA0F4A" w:rsidRDefault="00F926D7" w:rsidP="003752A4">
            <w:pPr>
              <w:spacing w:line="360" w:lineRule="auto"/>
              <w:jc w:val="center"/>
              <w:rPr>
                <w:b/>
                <w:i/>
                <w:color w:val="000000"/>
                <w:spacing w:val="-2"/>
                <w:sz w:val="32"/>
                <w:szCs w:val="32"/>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4"/>
                <w:szCs w:val="24"/>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jc w:val="center"/>
              <w:rPr>
                <w:color w:val="000000"/>
                <w:spacing w:val="-2"/>
                <w:sz w:val="28"/>
                <w:szCs w:val="28"/>
              </w:rPr>
            </w:pPr>
          </w:p>
          <w:p w:rsidR="00F926D7" w:rsidRPr="00105BE7" w:rsidRDefault="00F926D7" w:rsidP="003752A4">
            <w:pPr>
              <w:rPr>
                <w:color w:val="000000"/>
                <w:spacing w:val="-2"/>
                <w:sz w:val="24"/>
                <w:szCs w:val="24"/>
              </w:rPr>
            </w:pPr>
          </w:p>
        </w:tc>
      </w:tr>
    </w:tbl>
    <w:p w:rsidR="00F926D7" w:rsidRPr="00F645C9" w:rsidRDefault="00F926D7" w:rsidP="00482439">
      <w:pPr>
        <w:rPr>
          <w:b/>
          <w:sz w:val="24"/>
          <w:szCs w:val="24"/>
          <w:lang w:val="ru-RU"/>
        </w:rPr>
      </w:pPr>
    </w:p>
    <w:p w:rsidR="00F926D7" w:rsidRPr="00F645C9" w:rsidRDefault="00F926D7" w:rsidP="00482439">
      <w:pPr>
        <w:rPr>
          <w:b/>
          <w:sz w:val="24"/>
          <w:szCs w:val="24"/>
          <w:lang w:val="ru-RU"/>
        </w:rPr>
      </w:pPr>
    </w:p>
    <w:p w:rsidR="00F926D7" w:rsidRPr="00FE4A90" w:rsidRDefault="00F926D7" w:rsidP="00482439">
      <w:pPr>
        <w:spacing w:line="276" w:lineRule="auto"/>
        <w:rPr>
          <w:b/>
          <w:sz w:val="24"/>
          <w:szCs w:val="24"/>
          <w:lang w:val="ru-RU"/>
        </w:rPr>
      </w:pPr>
      <w:r w:rsidRPr="00F645C9">
        <w:rPr>
          <w:b/>
          <w:sz w:val="24"/>
          <w:szCs w:val="24"/>
        </w:rPr>
        <w:t xml:space="preserve">Мета звітування: </w:t>
      </w:r>
    </w:p>
    <w:p w:rsidR="00F926D7" w:rsidRPr="00FE4A90" w:rsidRDefault="00F926D7" w:rsidP="00482439">
      <w:pPr>
        <w:spacing w:line="276" w:lineRule="auto"/>
        <w:rPr>
          <w:sz w:val="24"/>
          <w:szCs w:val="24"/>
          <w:lang w:val="ru-RU"/>
        </w:rPr>
      </w:pPr>
      <w:r w:rsidRPr="00F645C9">
        <w:rPr>
          <w:sz w:val="24"/>
          <w:szCs w:val="24"/>
        </w:rPr>
        <w:t>Подальше утвердження відкритої і демократичної державно-громадської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w:t>
      </w:r>
    </w:p>
    <w:p w:rsidR="00F926D7" w:rsidRDefault="00F926D7" w:rsidP="00482439">
      <w:pPr>
        <w:spacing w:line="276" w:lineRule="auto"/>
        <w:rPr>
          <w:sz w:val="24"/>
          <w:szCs w:val="24"/>
        </w:rPr>
      </w:pPr>
      <w:r w:rsidRPr="00F645C9">
        <w:rPr>
          <w:sz w:val="24"/>
          <w:szCs w:val="24"/>
        </w:rPr>
        <w:t>діяльності завідувача.</w:t>
      </w:r>
    </w:p>
    <w:p w:rsidR="00F926D7" w:rsidRPr="00F645C9" w:rsidRDefault="00F926D7" w:rsidP="00482439">
      <w:pPr>
        <w:spacing w:line="276" w:lineRule="auto"/>
        <w:rPr>
          <w:sz w:val="24"/>
          <w:szCs w:val="24"/>
        </w:rPr>
      </w:pPr>
      <w:r w:rsidRPr="00F645C9">
        <w:rPr>
          <w:b/>
          <w:sz w:val="24"/>
          <w:szCs w:val="24"/>
        </w:rPr>
        <w:t>Завдання звітування:</w:t>
      </w:r>
    </w:p>
    <w:p w:rsidR="00F926D7" w:rsidRPr="00FE4A90" w:rsidRDefault="00F926D7" w:rsidP="00482439">
      <w:pPr>
        <w:spacing w:line="276" w:lineRule="auto"/>
        <w:rPr>
          <w:sz w:val="24"/>
          <w:szCs w:val="24"/>
        </w:rPr>
      </w:pPr>
      <w:r w:rsidRPr="00F645C9">
        <w:rPr>
          <w:sz w:val="24"/>
          <w:szCs w:val="24"/>
        </w:rPr>
        <w:t>1. Забезпечити прозорість, відкритість і демократичність управління навчальним закладом.</w:t>
      </w:r>
    </w:p>
    <w:p w:rsidR="00F926D7" w:rsidRPr="00F645C9" w:rsidRDefault="00F926D7" w:rsidP="00482439">
      <w:pPr>
        <w:spacing w:line="276" w:lineRule="auto"/>
        <w:rPr>
          <w:sz w:val="24"/>
          <w:szCs w:val="24"/>
          <w:lang w:val="ru-RU"/>
        </w:rPr>
      </w:pPr>
      <w:r w:rsidRPr="00F645C9">
        <w:rPr>
          <w:sz w:val="24"/>
          <w:szCs w:val="24"/>
        </w:rPr>
        <w:t>2. Стимулювати вплив громадськості на прийняття та виконанн</w:t>
      </w:r>
      <w:r>
        <w:rPr>
          <w:sz w:val="24"/>
          <w:szCs w:val="24"/>
        </w:rPr>
        <w:t xml:space="preserve">я керівником відповідних рішень </w:t>
      </w:r>
      <w:r w:rsidRPr="00F645C9">
        <w:rPr>
          <w:sz w:val="24"/>
          <w:szCs w:val="24"/>
        </w:rPr>
        <w:t>у сфері управління дошкільним навчальним закладом</w:t>
      </w:r>
    </w:p>
    <w:p w:rsidR="00F926D7" w:rsidRPr="00F645C9" w:rsidRDefault="00F926D7" w:rsidP="00482439">
      <w:pPr>
        <w:spacing w:line="276" w:lineRule="auto"/>
        <w:rPr>
          <w:b/>
          <w:sz w:val="24"/>
          <w:szCs w:val="24"/>
          <w:lang w:val="ru-RU"/>
        </w:rPr>
      </w:pPr>
      <w:r w:rsidRPr="00F645C9">
        <w:rPr>
          <w:b/>
          <w:sz w:val="24"/>
          <w:szCs w:val="24"/>
        </w:rPr>
        <w:t>Порядок денний:</w:t>
      </w:r>
    </w:p>
    <w:p w:rsidR="00F926D7" w:rsidRPr="00F645C9" w:rsidRDefault="00F926D7" w:rsidP="00482439">
      <w:pPr>
        <w:spacing w:line="276" w:lineRule="auto"/>
        <w:rPr>
          <w:sz w:val="24"/>
          <w:szCs w:val="24"/>
          <w:lang w:val="ru-RU"/>
        </w:rPr>
      </w:pPr>
      <w:r w:rsidRPr="00F645C9">
        <w:rPr>
          <w:sz w:val="24"/>
          <w:szCs w:val="24"/>
        </w:rPr>
        <w:t>1. Вибори голови та секретаря зборів.</w:t>
      </w:r>
    </w:p>
    <w:p w:rsidR="00F926D7" w:rsidRPr="00F645C9" w:rsidRDefault="00F926D7" w:rsidP="00482439">
      <w:pPr>
        <w:spacing w:line="276" w:lineRule="auto"/>
        <w:rPr>
          <w:sz w:val="24"/>
          <w:szCs w:val="24"/>
          <w:lang w:val="ru-RU"/>
        </w:rPr>
      </w:pPr>
      <w:r w:rsidRPr="00F645C9">
        <w:rPr>
          <w:sz w:val="24"/>
          <w:szCs w:val="24"/>
        </w:rPr>
        <w:t>2. Вибір лічильної комісії</w:t>
      </w:r>
    </w:p>
    <w:p w:rsidR="00F926D7" w:rsidRPr="00F645C9" w:rsidRDefault="00F926D7" w:rsidP="00482439">
      <w:pPr>
        <w:spacing w:line="276" w:lineRule="auto"/>
        <w:rPr>
          <w:sz w:val="24"/>
          <w:szCs w:val="24"/>
          <w:lang w:val="ru-RU"/>
        </w:rPr>
      </w:pPr>
      <w:r w:rsidRPr="00F645C9">
        <w:rPr>
          <w:sz w:val="24"/>
          <w:szCs w:val="24"/>
        </w:rPr>
        <w:t>3. Звіт завідувача.</w:t>
      </w:r>
    </w:p>
    <w:p w:rsidR="00F926D7" w:rsidRPr="00F645C9" w:rsidRDefault="00F926D7" w:rsidP="00482439">
      <w:pPr>
        <w:spacing w:line="276" w:lineRule="auto"/>
        <w:rPr>
          <w:sz w:val="24"/>
          <w:szCs w:val="24"/>
          <w:lang w:val="ru-RU"/>
        </w:rPr>
      </w:pPr>
      <w:r w:rsidRPr="00F645C9">
        <w:rPr>
          <w:sz w:val="24"/>
          <w:szCs w:val="24"/>
        </w:rPr>
        <w:t>4. Обговорення звіту (виступи батьків, членів колективу та громадськості).</w:t>
      </w:r>
    </w:p>
    <w:p w:rsidR="00F926D7" w:rsidRPr="00FE4A90" w:rsidRDefault="00F926D7" w:rsidP="00482439">
      <w:pPr>
        <w:spacing w:line="276" w:lineRule="auto"/>
        <w:rPr>
          <w:sz w:val="24"/>
          <w:szCs w:val="24"/>
          <w:lang w:val="ru-RU"/>
        </w:rPr>
      </w:pPr>
      <w:r w:rsidRPr="00F645C9">
        <w:rPr>
          <w:sz w:val="24"/>
          <w:szCs w:val="24"/>
        </w:rPr>
        <w:t>5. Таємне голосування.</w:t>
      </w:r>
    </w:p>
    <w:p w:rsidR="00F926D7" w:rsidRPr="00FE4A90" w:rsidRDefault="00F926D7" w:rsidP="00482439">
      <w:pPr>
        <w:spacing w:line="276" w:lineRule="auto"/>
        <w:rPr>
          <w:b/>
          <w:sz w:val="24"/>
          <w:szCs w:val="24"/>
          <w:lang w:val="ru-RU"/>
        </w:rPr>
      </w:pPr>
    </w:p>
    <w:p w:rsidR="00F926D7" w:rsidRPr="00FE4A90" w:rsidRDefault="00F926D7" w:rsidP="00482439">
      <w:pPr>
        <w:spacing w:line="276" w:lineRule="auto"/>
        <w:rPr>
          <w:b/>
          <w:sz w:val="24"/>
          <w:szCs w:val="24"/>
          <w:lang w:val="ru-RU"/>
        </w:rPr>
      </w:pPr>
      <w:r w:rsidRPr="00F645C9">
        <w:rPr>
          <w:b/>
          <w:sz w:val="24"/>
          <w:szCs w:val="24"/>
        </w:rPr>
        <w:t>Загальна характеристика</w:t>
      </w:r>
    </w:p>
    <w:p w:rsidR="00F926D7" w:rsidRPr="00FE4A90" w:rsidRDefault="00F926D7" w:rsidP="00482439">
      <w:pPr>
        <w:spacing w:line="276" w:lineRule="auto"/>
        <w:rPr>
          <w:sz w:val="24"/>
          <w:szCs w:val="24"/>
          <w:lang w:val="ru-RU"/>
        </w:rPr>
      </w:pPr>
      <w:r w:rsidRPr="00F645C9">
        <w:rPr>
          <w:sz w:val="24"/>
          <w:szCs w:val="24"/>
        </w:rPr>
        <w:t>Звітування відбувається згідно чинного законодавства відповідно до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представниками громадськості, затвердженого Наказом Міністерства освіти та науки України №178 від 23 березня 2015 року.</w:t>
      </w:r>
    </w:p>
    <w:p w:rsidR="00F926D7" w:rsidRPr="00FE4A90" w:rsidRDefault="00F926D7" w:rsidP="00482439">
      <w:pPr>
        <w:spacing w:line="276" w:lineRule="auto"/>
        <w:rPr>
          <w:sz w:val="24"/>
          <w:szCs w:val="24"/>
          <w:lang w:val="ru-RU"/>
        </w:rPr>
      </w:pPr>
      <w:r w:rsidRPr="00F645C9">
        <w:rPr>
          <w:sz w:val="24"/>
          <w:szCs w:val="24"/>
        </w:rPr>
        <w:t>У своїй діяльності дошкільний заклад керується Конституцією України,</w:t>
      </w:r>
    </w:p>
    <w:p w:rsidR="00F926D7" w:rsidRPr="00FE4A90" w:rsidRDefault="00F926D7" w:rsidP="00482439">
      <w:pPr>
        <w:spacing w:line="276" w:lineRule="auto"/>
        <w:rPr>
          <w:sz w:val="24"/>
          <w:szCs w:val="24"/>
          <w:lang w:val="ru-RU"/>
        </w:rPr>
      </w:pPr>
      <w:r w:rsidRPr="00F645C9">
        <w:rPr>
          <w:sz w:val="24"/>
          <w:szCs w:val="24"/>
        </w:rPr>
        <w:t>Законом України «Про дошкільну освіту»,</w:t>
      </w:r>
    </w:p>
    <w:p w:rsidR="00F926D7" w:rsidRPr="00F645C9" w:rsidRDefault="00F926D7" w:rsidP="00482439">
      <w:pPr>
        <w:spacing w:line="276" w:lineRule="auto"/>
        <w:rPr>
          <w:sz w:val="24"/>
          <w:szCs w:val="24"/>
          <w:lang w:val="ru-RU"/>
        </w:rPr>
      </w:pPr>
      <w:r w:rsidRPr="00F645C9">
        <w:rPr>
          <w:sz w:val="24"/>
          <w:szCs w:val="24"/>
        </w:rPr>
        <w:t>Законом України «Про охорону дитинства»,</w:t>
      </w:r>
    </w:p>
    <w:p w:rsidR="00F926D7" w:rsidRPr="00FE4A90" w:rsidRDefault="00F926D7" w:rsidP="00482439">
      <w:pPr>
        <w:spacing w:line="276" w:lineRule="auto"/>
        <w:rPr>
          <w:sz w:val="24"/>
          <w:szCs w:val="24"/>
          <w:lang w:val="ru-RU"/>
        </w:rPr>
      </w:pPr>
      <w:r w:rsidRPr="00F645C9">
        <w:rPr>
          <w:sz w:val="24"/>
          <w:szCs w:val="24"/>
        </w:rPr>
        <w:t>Конвенцією про права дитини,</w:t>
      </w:r>
    </w:p>
    <w:p w:rsidR="00F926D7" w:rsidRPr="00F645C9" w:rsidRDefault="00F926D7" w:rsidP="00482439">
      <w:pPr>
        <w:spacing w:line="276" w:lineRule="auto"/>
        <w:rPr>
          <w:sz w:val="24"/>
          <w:szCs w:val="24"/>
          <w:lang w:val="ru-RU"/>
        </w:rPr>
      </w:pPr>
      <w:r w:rsidRPr="00F645C9">
        <w:rPr>
          <w:sz w:val="24"/>
          <w:szCs w:val="24"/>
        </w:rPr>
        <w:t>Базовим компонентом дошкільної освіти в Україні,</w:t>
      </w:r>
    </w:p>
    <w:p w:rsidR="00F926D7" w:rsidRPr="00FE4A90" w:rsidRDefault="00F926D7" w:rsidP="00482439">
      <w:pPr>
        <w:spacing w:line="276" w:lineRule="auto"/>
        <w:rPr>
          <w:sz w:val="24"/>
          <w:szCs w:val="24"/>
          <w:lang w:val="ru-RU"/>
        </w:rPr>
      </w:pPr>
      <w:r w:rsidRPr="00F645C9">
        <w:rPr>
          <w:sz w:val="24"/>
          <w:szCs w:val="24"/>
        </w:rPr>
        <w:t>Національною Доктриною розвитку освіти,</w:t>
      </w:r>
    </w:p>
    <w:p w:rsidR="00F926D7" w:rsidRPr="00FE4A90" w:rsidRDefault="00F926D7" w:rsidP="00482439">
      <w:pPr>
        <w:spacing w:line="276" w:lineRule="auto"/>
        <w:rPr>
          <w:sz w:val="24"/>
          <w:szCs w:val="24"/>
          <w:lang w:val="ru-RU"/>
        </w:rPr>
      </w:pPr>
      <w:r w:rsidRPr="00F645C9">
        <w:rPr>
          <w:sz w:val="24"/>
          <w:szCs w:val="24"/>
        </w:rPr>
        <w:t>Державною цільовою Програмою розвитку дошкільної освіти ,</w:t>
      </w:r>
    </w:p>
    <w:p w:rsidR="00F926D7" w:rsidRPr="00F645C9" w:rsidRDefault="00F926D7" w:rsidP="00482439">
      <w:pPr>
        <w:spacing w:line="276" w:lineRule="auto"/>
        <w:rPr>
          <w:sz w:val="24"/>
          <w:szCs w:val="24"/>
          <w:lang w:val="ru-RU"/>
        </w:rPr>
      </w:pPr>
      <w:r w:rsidRPr="00F645C9">
        <w:rPr>
          <w:sz w:val="24"/>
          <w:szCs w:val="24"/>
        </w:rPr>
        <w:t>Концепцією Національно - патріотичного виховання дітей, молоді та ін.,</w:t>
      </w:r>
    </w:p>
    <w:p w:rsidR="00F926D7" w:rsidRPr="00FE4A90" w:rsidRDefault="00F926D7" w:rsidP="00482439">
      <w:pPr>
        <w:spacing w:line="276" w:lineRule="auto"/>
        <w:rPr>
          <w:sz w:val="24"/>
          <w:szCs w:val="24"/>
          <w:lang w:val="ru-RU"/>
        </w:rPr>
      </w:pPr>
      <w:r w:rsidRPr="00F645C9">
        <w:rPr>
          <w:sz w:val="24"/>
          <w:szCs w:val="24"/>
        </w:rPr>
        <w:t>Положенням про дошкільний навчальний заклад,</w:t>
      </w:r>
    </w:p>
    <w:p w:rsidR="00F926D7" w:rsidRPr="00F645C9" w:rsidRDefault="00F926D7" w:rsidP="00482439">
      <w:pPr>
        <w:spacing w:line="276" w:lineRule="auto"/>
        <w:rPr>
          <w:sz w:val="24"/>
          <w:szCs w:val="24"/>
          <w:lang w:val="ru-RU"/>
        </w:rPr>
      </w:pPr>
      <w:r w:rsidRPr="00F645C9">
        <w:rPr>
          <w:sz w:val="24"/>
          <w:szCs w:val="24"/>
        </w:rPr>
        <w:t>Статутом та іншими нормативно-правовими документами.</w:t>
      </w:r>
    </w:p>
    <w:p w:rsidR="00F926D7" w:rsidRPr="00FE4A90" w:rsidRDefault="00F926D7" w:rsidP="00482439">
      <w:pPr>
        <w:spacing w:line="276" w:lineRule="auto"/>
        <w:rPr>
          <w:sz w:val="24"/>
          <w:szCs w:val="24"/>
          <w:lang w:val="ru-RU"/>
        </w:rPr>
      </w:pPr>
    </w:p>
    <w:p w:rsidR="00F926D7" w:rsidRPr="00FE4A90" w:rsidRDefault="00F926D7" w:rsidP="00482439">
      <w:pPr>
        <w:spacing w:line="276" w:lineRule="auto"/>
        <w:rPr>
          <w:b/>
          <w:sz w:val="24"/>
          <w:szCs w:val="24"/>
          <w:lang w:val="ru-RU"/>
        </w:rPr>
      </w:pPr>
      <w:r w:rsidRPr="00F645C9">
        <w:rPr>
          <w:b/>
          <w:sz w:val="24"/>
          <w:szCs w:val="24"/>
        </w:rPr>
        <w:t>Метою ДНЗ є:</w:t>
      </w:r>
    </w:p>
    <w:p w:rsidR="00F926D7" w:rsidRPr="00B4703B" w:rsidRDefault="00F926D7" w:rsidP="00482439">
      <w:pPr>
        <w:spacing w:line="276" w:lineRule="auto"/>
        <w:rPr>
          <w:sz w:val="24"/>
          <w:szCs w:val="24"/>
        </w:rPr>
      </w:pPr>
      <w:r w:rsidRPr="00F645C9">
        <w:rPr>
          <w:sz w:val="24"/>
          <w:szCs w:val="24"/>
        </w:rPr>
        <w:t>- надання якісної дошкільної освіти;</w:t>
      </w:r>
    </w:p>
    <w:p w:rsidR="00F926D7" w:rsidRPr="00B4703B" w:rsidRDefault="00F926D7" w:rsidP="00482439">
      <w:pPr>
        <w:spacing w:line="276" w:lineRule="auto"/>
        <w:rPr>
          <w:sz w:val="24"/>
          <w:szCs w:val="24"/>
        </w:rPr>
      </w:pPr>
      <w:r w:rsidRPr="00F645C9">
        <w:rPr>
          <w:sz w:val="24"/>
          <w:szCs w:val="24"/>
        </w:rPr>
        <w:t>- забезпечення збереження та зміцнення фізичного, психічного і духовного здоров’я дитини;</w:t>
      </w:r>
    </w:p>
    <w:p w:rsidR="00F926D7" w:rsidRDefault="00F926D7" w:rsidP="00482439">
      <w:pPr>
        <w:spacing w:line="276" w:lineRule="auto"/>
        <w:rPr>
          <w:sz w:val="24"/>
          <w:szCs w:val="24"/>
        </w:rPr>
      </w:pPr>
      <w:r w:rsidRPr="00F645C9">
        <w:rPr>
          <w:sz w:val="24"/>
          <w:szCs w:val="24"/>
        </w:rPr>
        <w:t>- формування особистості дитини, розвиток її творчих здібностей, набуття нею соціального досвіду та життєво важливих компетенцій</w:t>
      </w:r>
    </w:p>
    <w:p w:rsidR="00F926D7" w:rsidRDefault="00F926D7" w:rsidP="00482439">
      <w:pPr>
        <w:spacing w:line="276" w:lineRule="auto"/>
        <w:rPr>
          <w:sz w:val="24"/>
          <w:szCs w:val="24"/>
        </w:rPr>
      </w:pPr>
      <w:r w:rsidRPr="00F926D7">
        <w:rPr>
          <w:sz w:val="24"/>
          <w:szCs w:val="24"/>
        </w:rPr>
        <w:t xml:space="preserve">ДНЗ №36 </w:t>
      </w:r>
      <w:r>
        <w:rPr>
          <w:sz w:val="24"/>
          <w:szCs w:val="24"/>
        </w:rPr>
        <w:t>підпо</w:t>
      </w:r>
      <w:r w:rsidRPr="00F926D7">
        <w:rPr>
          <w:sz w:val="24"/>
          <w:szCs w:val="24"/>
        </w:rPr>
        <w:t>рядковується</w:t>
      </w:r>
      <w:r>
        <w:rPr>
          <w:sz w:val="24"/>
          <w:szCs w:val="24"/>
        </w:rPr>
        <w:t xml:space="preserve"> </w:t>
      </w:r>
      <w:r w:rsidRPr="00F926D7">
        <w:rPr>
          <w:sz w:val="24"/>
          <w:szCs w:val="24"/>
        </w:rPr>
        <w:t xml:space="preserve"> Департаменту освіти і науки Хмельницької міської ради; розташований за адресою: м.</w:t>
      </w:r>
      <w:r>
        <w:rPr>
          <w:sz w:val="24"/>
          <w:szCs w:val="24"/>
        </w:rPr>
        <w:t xml:space="preserve"> Хмельницький, проспект Миру 86/1</w:t>
      </w:r>
    </w:p>
    <w:p w:rsidR="00F926D7" w:rsidRDefault="00F926D7" w:rsidP="00482439">
      <w:pPr>
        <w:spacing w:line="276" w:lineRule="auto"/>
        <w:rPr>
          <w:sz w:val="24"/>
          <w:szCs w:val="24"/>
        </w:rPr>
      </w:pPr>
      <w:r w:rsidRPr="00F926D7">
        <w:rPr>
          <w:sz w:val="24"/>
          <w:szCs w:val="24"/>
        </w:rPr>
        <w:t xml:space="preserve">. Згідно проектної </w:t>
      </w:r>
      <w:r>
        <w:rPr>
          <w:sz w:val="24"/>
          <w:szCs w:val="24"/>
        </w:rPr>
        <w:t>потужності розрахований на 220</w:t>
      </w:r>
      <w:r w:rsidRPr="00F926D7">
        <w:rPr>
          <w:sz w:val="24"/>
          <w:szCs w:val="24"/>
        </w:rPr>
        <w:t xml:space="preserve"> місць.</w:t>
      </w:r>
    </w:p>
    <w:p w:rsidR="00F926D7" w:rsidRPr="00F926D7" w:rsidRDefault="00F926D7" w:rsidP="00482439">
      <w:pPr>
        <w:spacing w:line="276" w:lineRule="auto"/>
        <w:rPr>
          <w:sz w:val="24"/>
          <w:szCs w:val="24"/>
          <w:lang w:val="ru-RU"/>
        </w:rPr>
      </w:pPr>
      <w:r>
        <w:rPr>
          <w:sz w:val="24"/>
          <w:szCs w:val="24"/>
        </w:rPr>
        <w:t>В 2018-2019</w:t>
      </w:r>
      <w:r w:rsidRPr="00F926D7">
        <w:rPr>
          <w:sz w:val="24"/>
          <w:szCs w:val="24"/>
        </w:rPr>
        <w:t xml:space="preserve"> навчальному році в дошкільному навч</w:t>
      </w:r>
      <w:r>
        <w:rPr>
          <w:sz w:val="24"/>
          <w:szCs w:val="24"/>
        </w:rPr>
        <w:t>альному закладі функціонувало 11</w:t>
      </w:r>
      <w:r w:rsidRPr="00F926D7">
        <w:rPr>
          <w:sz w:val="24"/>
          <w:szCs w:val="24"/>
        </w:rPr>
        <w:t xml:space="preserve"> груп дітей дошкільного віку та 1 група раннього</w:t>
      </w:r>
      <w:r>
        <w:rPr>
          <w:sz w:val="24"/>
          <w:szCs w:val="24"/>
        </w:rPr>
        <w:t xml:space="preserve"> віку із загальною кількістю 385</w:t>
      </w:r>
      <w:r w:rsidRPr="00F926D7">
        <w:rPr>
          <w:sz w:val="24"/>
          <w:szCs w:val="24"/>
        </w:rPr>
        <w:t xml:space="preserve"> дітей. Групи в дошкільному закладі комплектуються</w:t>
      </w:r>
      <w:r w:rsidR="0046686D">
        <w:rPr>
          <w:sz w:val="24"/>
          <w:szCs w:val="24"/>
        </w:rPr>
        <w:t xml:space="preserve"> за віковими ознаками.</w:t>
      </w:r>
    </w:p>
    <w:p w:rsidR="00F926D7" w:rsidRPr="00F645C9" w:rsidRDefault="00F926D7" w:rsidP="00482439">
      <w:pPr>
        <w:spacing w:line="276" w:lineRule="auto"/>
        <w:rPr>
          <w:b/>
          <w:sz w:val="24"/>
          <w:szCs w:val="24"/>
        </w:rPr>
      </w:pPr>
    </w:p>
    <w:p w:rsidR="00F926D7" w:rsidRPr="00F645C9" w:rsidRDefault="002260B8" w:rsidP="00482439">
      <w:pPr>
        <w:spacing w:line="276" w:lineRule="auto"/>
        <w:ind w:firstLine="567"/>
        <w:rPr>
          <w:sz w:val="24"/>
          <w:szCs w:val="24"/>
        </w:rPr>
      </w:pPr>
      <w:r>
        <w:rPr>
          <w:sz w:val="24"/>
          <w:szCs w:val="24"/>
        </w:rPr>
        <w:t xml:space="preserve">Дошкільний навчальний заклад </w:t>
      </w:r>
      <w:r w:rsidR="00F926D7" w:rsidRPr="00F645C9">
        <w:rPr>
          <w:sz w:val="24"/>
          <w:szCs w:val="24"/>
        </w:rPr>
        <w:t xml:space="preserve"> працює на п</w:t>
      </w:r>
      <w:r w:rsidR="00F926D7">
        <w:rPr>
          <w:sz w:val="24"/>
          <w:szCs w:val="24"/>
        </w:rPr>
        <w:t>’ятиденному робочому тижні,  у 6</w:t>
      </w:r>
      <w:r w:rsidR="00F926D7" w:rsidRPr="00F645C9">
        <w:rPr>
          <w:sz w:val="24"/>
          <w:szCs w:val="24"/>
        </w:rPr>
        <w:t xml:space="preserve"> дошкільних групах встановлено  12-ти годинний режим роботи, у 1 групі старшого дошкільного віку – 10,5 </w:t>
      </w:r>
      <w:r w:rsidR="00F926D7" w:rsidRPr="00F645C9">
        <w:rPr>
          <w:sz w:val="24"/>
          <w:szCs w:val="24"/>
        </w:rPr>
        <w:lastRenderedPageBreak/>
        <w:t>годинний режим роботи</w:t>
      </w:r>
      <w:r w:rsidR="00F926D7">
        <w:rPr>
          <w:sz w:val="24"/>
          <w:szCs w:val="24"/>
        </w:rPr>
        <w:t xml:space="preserve"> (логопедична група), та у 5</w:t>
      </w:r>
      <w:r w:rsidR="00F926D7" w:rsidRPr="00F645C9">
        <w:rPr>
          <w:sz w:val="24"/>
          <w:szCs w:val="24"/>
        </w:rPr>
        <w:t xml:space="preserve"> г</w:t>
      </w:r>
      <w:r w:rsidR="00F926D7">
        <w:rPr>
          <w:sz w:val="24"/>
          <w:szCs w:val="24"/>
        </w:rPr>
        <w:t xml:space="preserve">рупах </w:t>
      </w:r>
      <w:r w:rsidR="00F926D7" w:rsidRPr="00F645C9">
        <w:rPr>
          <w:sz w:val="24"/>
          <w:szCs w:val="24"/>
        </w:rPr>
        <w:t xml:space="preserve"> – 10 годинний режим роботи</w:t>
      </w:r>
      <w:r w:rsidR="00F926D7">
        <w:rPr>
          <w:sz w:val="24"/>
          <w:szCs w:val="24"/>
        </w:rPr>
        <w:t xml:space="preserve"> (інклюзивні групи)</w:t>
      </w:r>
      <w:r w:rsidR="00F926D7" w:rsidRPr="00F645C9">
        <w:rPr>
          <w:sz w:val="24"/>
          <w:szCs w:val="24"/>
        </w:rPr>
        <w:t>.</w:t>
      </w:r>
    </w:p>
    <w:p w:rsidR="00F926D7" w:rsidRPr="00F645C9" w:rsidRDefault="00F926D7" w:rsidP="00482439">
      <w:pPr>
        <w:spacing w:line="276" w:lineRule="auto"/>
        <w:ind w:firstLine="567"/>
        <w:rPr>
          <w:sz w:val="24"/>
          <w:szCs w:val="24"/>
        </w:rPr>
      </w:pPr>
      <w:r w:rsidRPr="00F645C9">
        <w:rPr>
          <w:sz w:val="24"/>
          <w:szCs w:val="24"/>
        </w:rPr>
        <w:t>Навчальний рік в ДНЗ починається 1 вересня та закінчується 31 травня. З 1 червня по 31 серпня – літній оздоровчий період. У ДНЗ визначена українська мова навчання та виховання.</w:t>
      </w:r>
    </w:p>
    <w:p w:rsidR="00F926D7" w:rsidRPr="00F645C9" w:rsidRDefault="009A4509" w:rsidP="00482439">
      <w:pPr>
        <w:spacing w:line="276" w:lineRule="auto"/>
        <w:ind w:firstLine="567"/>
        <w:rPr>
          <w:sz w:val="24"/>
          <w:szCs w:val="24"/>
        </w:rPr>
      </w:pPr>
      <w:r>
        <w:rPr>
          <w:sz w:val="24"/>
          <w:szCs w:val="24"/>
        </w:rPr>
        <w:t>ДНЗ № 36 ясла-садок комбінованого типу</w:t>
      </w:r>
      <w:r w:rsidR="00F926D7" w:rsidRPr="00F645C9">
        <w:rPr>
          <w:sz w:val="24"/>
          <w:szCs w:val="24"/>
        </w:rPr>
        <w:t>.</w:t>
      </w:r>
    </w:p>
    <w:p w:rsidR="00F926D7" w:rsidRDefault="00F926D7" w:rsidP="00482439">
      <w:pPr>
        <w:spacing w:line="276" w:lineRule="auto"/>
        <w:rPr>
          <w:b/>
          <w:color w:val="000000"/>
          <w:sz w:val="24"/>
          <w:szCs w:val="24"/>
        </w:rPr>
      </w:pPr>
    </w:p>
    <w:p w:rsidR="002C0E66" w:rsidRDefault="00F926D7" w:rsidP="00482439">
      <w:pPr>
        <w:spacing w:line="276" w:lineRule="auto"/>
        <w:rPr>
          <w:sz w:val="24"/>
          <w:szCs w:val="24"/>
        </w:rPr>
      </w:pPr>
      <w:r w:rsidRPr="00F645C9">
        <w:rPr>
          <w:b/>
          <w:color w:val="000000"/>
          <w:sz w:val="24"/>
          <w:szCs w:val="24"/>
        </w:rPr>
        <w:t>Склад вихованців</w:t>
      </w:r>
      <w:r w:rsidR="002C0E66" w:rsidRPr="00F926D7">
        <w:rPr>
          <w:sz w:val="24"/>
          <w:szCs w:val="24"/>
        </w:rPr>
        <w:t>.</w:t>
      </w:r>
    </w:p>
    <w:p w:rsidR="002C0E66" w:rsidRDefault="002C0E66" w:rsidP="00482439">
      <w:pPr>
        <w:spacing w:line="276" w:lineRule="auto"/>
        <w:rPr>
          <w:sz w:val="24"/>
          <w:szCs w:val="24"/>
        </w:rPr>
      </w:pPr>
      <w:r w:rsidRPr="00F926D7">
        <w:rPr>
          <w:sz w:val="24"/>
          <w:szCs w:val="24"/>
        </w:rPr>
        <w:t xml:space="preserve">Згідно проектної </w:t>
      </w:r>
      <w:r>
        <w:rPr>
          <w:sz w:val="24"/>
          <w:szCs w:val="24"/>
        </w:rPr>
        <w:t>потужності заклад  розрахований на 220</w:t>
      </w:r>
      <w:r w:rsidRPr="00F926D7">
        <w:rPr>
          <w:sz w:val="24"/>
          <w:szCs w:val="24"/>
        </w:rPr>
        <w:t xml:space="preserve"> місць.</w:t>
      </w:r>
    </w:p>
    <w:p w:rsidR="002C0E66" w:rsidRPr="00F926D7" w:rsidRDefault="002C0E66" w:rsidP="00482439">
      <w:pPr>
        <w:spacing w:line="276" w:lineRule="auto"/>
        <w:rPr>
          <w:sz w:val="24"/>
          <w:szCs w:val="24"/>
          <w:lang w:val="ru-RU"/>
        </w:rPr>
      </w:pPr>
      <w:r>
        <w:rPr>
          <w:sz w:val="24"/>
          <w:szCs w:val="24"/>
        </w:rPr>
        <w:t>В 2018-2019</w:t>
      </w:r>
      <w:r w:rsidRPr="00F926D7">
        <w:rPr>
          <w:sz w:val="24"/>
          <w:szCs w:val="24"/>
        </w:rPr>
        <w:t xml:space="preserve"> навчальному році в дошкільному навч</w:t>
      </w:r>
      <w:r>
        <w:rPr>
          <w:sz w:val="24"/>
          <w:szCs w:val="24"/>
        </w:rPr>
        <w:t>альному закладі функціонувало 11</w:t>
      </w:r>
      <w:r w:rsidRPr="00F926D7">
        <w:rPr>
          <w:sz w:val="24"/>
          <w:szCs w:val="24"/>
        </w:rPr>
        <w:t xml:space="preserve"> груп дітей дошкільного віку та 1 група раннього</w:t>
      </w:r>
      <w:r>
        <w:rPr>
          <w:sz w:val="24"/>
          <w:szCs w:val="24"/>
        </w:rPr>
        <w:t xml:space="preserve"> віку із загальною кількістю 385</w:t>
      </w:r>
      <w:r w:rsidRPr="00F926D7">
        <w:rPr>
          <w:sz w:val="24"/>
          <w:szCs w:val="24"/>
        </w:rPr>
        <w:t xml:space="preserve"> дітей. Групи в дошкільному закладі комплектуються</w:t>
      </w:r>
      <w:r>
        <w:rPr>
          <w:sz w:val="24"/>
          <w:szCs w:val="24"/>
        </w:rPr>
        <w:t xml:space="preserve"> за віковими ознаками.</w:t>
      </w:r>
    </w:p>
    <w:p w:rsidR="00F926D7" w:rsidRPr="00F645C9" w:rsidRDefault="00F926D7" w:rsidP="00482439">
      <w:pPr>
        <w:spacing w:line="276" w:lineRule="auto"/>
        <w:rPr>
          <w:b/>
          <w:color w:val="000000"/>
          <w:sz w:val="24"/>
          <w:szCs w:val="24"/>
        </w:rPr>
      </w:pPr>
    </w:p>
    <w:p w:rsidR="00F926D7" w:rsidRPr="00F645C9" w:rsidRDefault="00F926D7" w:rsidP="00482439">
      <w:pPr>
        <w:spacing w:line="276" w:lineRule="auto"/>
        <w:ind w:firstLine="708"/>
        <w:rPr>
          <w:b/>
          <w:sz w:val="24"/>
          <w:szCs w:val="24"/>
        </w:rPr>
      </w:pPr>
      <w:r w:rsidRPr="00F645C9">
        <w:rPr>
          <w:b/>
          <w:sz w:val="24"/>
          <w:szCs w:val="24"/>
        </w:rPr>
        <w:t>Розвивальне середовище</w:t>
      </w:r>
    </w:p>
    <w:p w:rsidR="00F926D7" w:rsidRPr="00F645C9" w:rsidRDefault="00F926D7" w:rsidP="00482439">
      <w:pPr>
        <w:spacing w:line="276" w:lineRule="auto"/>
        <w:ind w:firstLine="540"/>
        <w:rPr>
          <w:color w:val="000000"/>
          <w:sz w:val="24"/>
          <w:szCs w:val="24"/>
        </w:rPr>
      </w:pPr>
      <w:r w:rsidRPr="00F645C9">
        <w:rPr>
          <w:color w:val="000000"/>
          <w:sz w:val="24"/>
          <w:szCs w:val="24"/>
        </w:rPr>
        <w:t>Розвивальне середовище дитячого садка організовано з урахуванням інтересів дітей і відповідає їх віковим особливостям.</w:t>
      </w:r>
    </w:p>
    <w:p w:rsidR="00F926D7" w:rsidRPr="00F645C9" w:rsidRDefault="00E4327E" w:rsidP="00482439">
      <w:pPr>
        <w:spacing w:line="276" w:lineRule="auto"/>
        <w:ind w:firstLine="540"/>
        <w:rPr>
          <w:color w:val="000000"/>
          <w:sz w:val="24"/>
          <w:szCs w:val="24"/>
        </w:rPr>
      </w:pPr>
      <w:r>
        <w:rPr>
          <w:color w:val="000000"/>
          <w:sz w:val="24"/>
          <w:szCs w:val="24"/>
        </w:rPr>
        <w:t>Станом на 31.05.2019</w:t>
      </w:r>
      <w:r w:rsidR="00F926D7" w:rsidRPr="00F645C9">
        <w:rPr>
          <w:color w:val="000000"/>
          <w:sz w:val="24"/>
          <w:szCs w:val="24"/>
        </w:rPr>
        <w:t xml:space="preserve"> року створені умови в спортивному та музичному  залі,</w:t>
      </w:r>
      <w:r w:rsidR="00EA10F4">
        <w:rPr>
          <w:color w:val="000000"/>
          <w:sz w:val="24"/>
          <w:szCs w:val="24"/>
        </w:rPr>
        <w:t xml:space="preserve"> кімнаті розвантаження,</w:t>
      </w:r>
      <w:r w:rsidR="00F926D7" w:rsidRPr="00F645C9">
        <w:rPr>
          <w:color w:val="000000"/>
          <w:sz w:val="24"/>
          <w:szCs w:val="24"/>
        </w:rPr>
        <w:t xml:space="preserve"> медичному кабінеті та ізоляторі, харчоблоці, та групових приміщеннях дошкільного закладу, обладнані групові майданчики малими архітектурними формами, почищені від сухих гілок старі дерева,</w:t>
      </w:r>
    </w:p>
    <w:p w:rsidR="00F926D7" w:rsidRPr="00F645C9" w:rsidRDefault="00F926D7" w:rsidP="00482439">
      <w:pPr>
        <w:spacing w:line="276" w:lineRule="auto"/>
        <w:ind w:firstLine="540"/>
        <w:rPr>
          <w:b/>
          <w:sz w:val="24"/>
          <w:szCs w:val="24"/>
        </w:rPr>
      </w:pPr>
      <w:r w:rsidRPr="00F645C9">
        <w:rPr>
          <w:b/>
          <w:sz w:val="24"/>
          <w:szCs w:val="24"/>
        </w:rPr>
        <w:t>Кадрове забезпечення</w:t>
      </w:r>
    </w:p>
    <w:p w:rsidR="00F926D7" w:rsidRPr="00F645C9" w:rsidRDefault="00F926D7" w:rsidP="00482439">
      <w:pPr>
        <w:spacing w:line="276" w:lineRule="auto"/>
        <w:rPr>
          <w:color w:val="000000"/>
          <w:sz w:val="24"/>
          <w:szCs w:val="24"/>
        </w:rPr>
      </w:pPr>
      <w:r w:rsidRPr="00F645C9">
        <w:rPr>
          <w:color w:val="000000"/>
          <w:sz w:val="24"/>
          <w:szCs w:val="24"/>
        </w:rPr>
        <w:t xml:space="preserve">Педагогічний процес у ДНЗ забезпечують кваліфіковані спеціалісти: завідувач та вихователь-методист, вчитель-логопед ,вчитель-дефектолог, практичний психолог, 2 музичні керівники, інструктор </w:t>
      </w:r>
      <w:r>
        <w:rPr>
          <w:color w:val="000000"/>
          <w:sz w:val="24"/>
          <w:szCs w:val="24"/>
        </w:rPr>
        <w:t>з фізичної культури, в</w:t>
      </w:r>
      <w:r w:rsidRPr="00F645C9">
        <w:rPr>
          <w:color w:val="000000"/>
          <w:sz w:val="24"/>
          <w:szCs w:val="24"/>
        </w:rPr>
        <w:t>ихователі.</w:t>
      </w:r>
    </w:p>
    <w:p w:rsidR="00F926D7" w:rsidRPr="00F645C9" w:rsidRDefault="00F926D7" w:rsidP="00482439">
      <w:pPr>
        <w:pStyle w:val="a6"/>
        <w:spacing w:line="276" w:lineRule="auto"/>
        <w:ind w:left="0"/>
        <w:rPr>
          <w:sz w:val="24"/>
          <w:szCs w:val="24"/>
        </w:rPr>
      </w:pPr>
      <w:r w:rsidRPr="00F645C9">
        <w:rPr>
          <w:sz w:val="24"/>
          <w:szCs w:val="24"/>
        </w:rPr>
        <w:t>Підбір кадрів здійснюється відповідно до штатного нормативу, який затверджено директором департаменту освіти. Призначаються особи, які мають відповідну педагогічну освіту, стан здоров'я, який дозволяє виконувати професійні обов'язки.</w:t>
      </w:r>
    </w:p>
    <w:p w:rsidR="00F926D7" w:rsidRPr="004E58B1" w:rsidRDefault="00F926D7" w:rsidP="00482439">
      <w:pPr>
        <w:spacing w:line="276" w:lineRule="auto"/>
        <w:rPr>
          <w:sz w:val="24"/>
          <w:szCs w:val="24"/>
        </w:rPr>
      </w:pPr>
      <w:r w:rsidRPr="004E58B1">
        <w:rPr>
          <w:sz w:val="24"/>
          <w:szCs w:val="24"/>
        </w:rPr>
        <w:t>Педагог</w:t>
      </w:r>
      <w:r w:rsidR="00EF4A97" w:rsidRPr="004E58B1">
        <w:rPr>
          <w:sz w:val="24"/>
          <w:szCs w:val="24"/>
        </w:rPr>
        <w:t>ічний колектив складається  з 38</w:t>
      </w:r>
      <w:r w:rsidRPr="004E58B1">
        <w:rPr>
          <w:sz w:val="24"/>
          <w:szCs w:val="24"/>
        </w:rPr>
        <w:t xml:space="preserve">  педагогів, із  них:</w:t>
      </w:r>
    </w:p>
    <w:p w:rsidR="00F926D7" w:rsidRPr="00446BBC" w:rsidRDefault="00F926D7" w:rsidP="00482439">
      <w:pPr>
        <w:widowControl/>
        <w:numPr>
          <w:ilvl w:val="0"/>
          <w:numId w:val="3"/>
        </w:numPr>
        <w:autoSpaceDE/>
        <w:autoSpaceDN/>
        <w:adjustRightInd/>
        <w:spacing w:line="276" w:lineRule="auto"/>
        <w:rPr>
          <w:sz w:val="24"/>
          <w:szCs w:val="24"/>
        </w:rPr>
      </w:pPr>
      <w:r w:rsidRPr="00446BBC">
        <w:rPr>
          <w:sz w:val="24"/>
          <w:szCs w:val="24"/>
        </w:rPr>
        <w:t>кількість  педагогів  з  п</w:t>
      </w:r>
      <w:r w:rsidR="00446BBC" w:rsidRPr="00446BBC">
        <w:rPr>
          <w:sz w:val="24"/>
          <w:szCs w:val="24"/>
        </w:rPr>
        <w:t>овною  вищою  освітою - 33</w:t>
      </w:r>
    </w:p>
    <w:p w:rsidR="00F926D7" w:rsidRPr="00446BBC" w:rsidRDefault="00F926D7" w:rsidP="00482439">
      <w:pPr>
        <w:widowControl/>
        <w:numPr>
          <w:ilvl w:val="0"/>
          <w:numId w:val="3"/>
        </w:numPr>
        <w:autoSpaceDE/>
        <w:autoSpaceDN/>
        <w:adjustRightInd/>
        <w:spacing w:line="276" w:lineRule="auto"/>
        <w:rPr>
          <w:sz w:val="24"/>
          <w:szCs w:val="24"/>
        </w:rPr>
      </w:pPr>
      <w:r w:rsidRPr="00446BBC">
        <w:rPr>
          <w:sz w:val="24"/>
          <w:szCs w:val="24"/>
        </w:rPr>
        <w:t>кількість  педагогі</w:t>
      </w:r>
      <w:r w:rsidR="00EF4A97" w:rsidRPr="00446BBC">
        <w:rPr>
          <w:sz w:val="24"/>
          <w:szCs w:val="24"/>
        </w:rPr>
        <w:t>в  з неповною вищою  освітою - 5</w:t>
      </w:r>
      <w:r w:rsidRPr="00446BBC">
        <w:rPr>
          <w:sz w:val="24"/>
          <w:szCs w:val="24"/>
        </w:rPr>
        <w:t>;</w:t>
      </w:r>
    </w:p>
    <w:p w:rsidR="00F926D7" w:rsidRPr="00446BBC" w:rsidRDefault="00F926D7" w:rsidP="00482439">
      <w:pPr>
        <w:widowControl/>
        <w:numPr>
          <w:ilvl w:val="0"/>
          <w:numId w:val="3"/>
        </w:numPr>
        <w:autoSpaceDE/>
        <w:autoSpaceDN/>
        <w:adjustRightInd/>
        <w:spacing w:line="276" w:lineRule="auto"/>
        <w:rPr>
          <w:sz w:val="24"/>
          <w:szCs w:val="24"/>
        </w:rPr>
      </w:pPr>
      <w:r w:rsidRPr="00446BBC">
        <w:rPr>
          <w:sz w:val="24"/>
          <w:szCs w:val="24"/>
        </w:rPr>
        <w:t>кількість  пе</w:t>
      </w:r>
      <w:r w:rsidR="004E58B1" w:rsidRPr="00446BBC">
        <w:rPr>
          <w:sz w:val="24"/>
          <w:szCs w:val="24"/>
        </w:rPr>
        <w:t>дагогів  з  вищою  категорією -4</w:t>
      </w:r>
      <w:r w:rsidRPr="00446BBC">
        <w:rPr>
          <w:sz w:val="24"/>
          <w:szCs w:val="24"/>
        </w:rPr>
        <w:t>;</w:t>
      </w:r>
    </w:p>
    <w:p w:rsidR="004E58B1" w:rsidRPr="00446BBC" w:rsidRDefault="004E58B1" w:rsidP="00482439">
      <w:pPr>
        <w:widowControl/>
        <w:numPr>
          <w:ilvl w:val="0"/>
          <w:numId w:val="3"/>
        </w:numPr>
        <w:autoSpaceDE/>
        <w:autoSpaceDN/>
        <w:adjustRightInd/>
        <w:spacing w:line="276" w:lineRule="auto"/>
        <w:rPr>
          <w:sz w:val="24"/>
          <w:szCs w:val="24"/>
        </w:rPr>
      </w:pPr>
      <w:r w:rsidRPr="00446BBC">
        <w:rPr>
          <w:sz w:val="24"/>
          <w:szCs w:val="24"/>
        </w:rPr>
        <w:t>кількість  педагогів  І  категорії – 5;</w:t>
      </w:r>
    </w:p>
    <w:p w:rsidR="00F926D7" w:rsidRPr="004E58B1" w:rsidRDefault="00F926D7" w:rsidP="00482439">
      <w:pPr>
        <w:widowControl/>
        <w:numPr>
          <w:ilvl w:val="0"/>
          <w:numId w:val="3"/>
        </w:numPr>
        <w:autoSpaceDE/>
        <w:autoSpaceDN/>
        <w:adjustRightInd/>
        <w:spacing w:line="276" w:lineRule="auto"/>
        <w:rPr>
          <w:sz w:val="24"/>
          <w:szCs w:val="24"/>
        </w:rPr>
      </w:pPr>
      <w:r w:rsidRPr="004E58B1">
        <w:rPr>
          <w:sz w:val="24"/>
          <w:szCs w:val="24"/>
        </w:rPr>
        <w:t>кількіс</w:t>
      </w:r>
      <w:r w:rsidR="004E58B1" w:rsidRPr="004E58B1">
        <w:rPr>
          <w:sz w:val="24"/>
          <w:szCs w:val="24"/>
        </w:rPr>
        <w:t>ть  педагогів  ІІ  категорії – 8</w:t>
      </w:r>
      <w:r w:rsidRPr="004E58B1">
        <w:rPr>
          <w:sz w:val="24"/>
          <w:szCs w:val="24"/>
        </w:rPr>
        <w:t>;</w:t>
      </w:r>
    </w:p>
    <w:p w:rsidR="00F926D7" w:rsidRPr="004E58B1" w:rsidRDefault="00F926D7" w:rsidP="00482439">
      <w:pPr>
        <w:widowControl/>
        <w:numPr>
          <w:ilvl w:val="0"/>
          <w:numId w:val="3"/>
        </w:numPr>
        <w:autoSpaceDE/>
        <w:autoSpaceDN/>
        <w:adjustRightInd/>
        <w:spacing w:line="276" w:lineRule="auto"/>
        <w:rPr>
          <w:sz w:val="24"/>
          <w:szCs w:val="24"/>
        </w:rPr>
      </w:pPr>
      <w:r w:rsidRPr="004E58B1">
        <w:rPr>
          <w:sz w:val="24"/>
          <w:szCs w:val="24"/>
        </w:rPr>
        <w:t>кількість  педагогів, які</w:t>
      </w:r>
      <w:r w:rsidR="004E58B1" w:rsidRPr="004E58B1">
        <w:rPr>
          <w:sz w:val="24"/>
          <w:szCs w:val="24"/>
        </w:rPr>
        <w:t xml:space="preserve">  мають  педагогічне  звання – 2</w:t>
      </w:r>
      <w:r w:rsidRPr="004E58B1">
        <w:rPr>
          <w:sz w:val="24"/>
          <w:szCs w:val="24"/>
        </w:rPr>
        <w:t>.</w:t>
      </w:r>
    </w:p>
    <w:p w:rsidR="00F926D7" w:rsidRPr="00F645C9" w:rsidRDefault="00F926D7" w:rsidP="00482439">
      <w:pPr>
        <w:spacing w:line="276" w:lineRule="auto"/>
        <w:ind w:left="360"/>
        <w:rPr>
          <w:color w:val="000000"/>
          <w:sz w:val="24"/>
          <w:szCs w:val="24"/>
        </w:rPr>
      </w:pPr>
      <w:r w:rsidRPr="00F645C9">
        <w:rPr>
          <w:color w:val="000000"/>
          <w:sz w:val="24"/>
          <w:szCs w:val="24"/>
        </w:rPr>
        <w:t xml:space="preserve">Станом на </w:t>
      </w:r>
      <w:r w:rsidR="002C0E66">
        <w:rPr>
          <w:color w:val="000000"/>
          <w:sz w:val="24"/>
          <w:szCs w:val="24"/>
        </w:rPr>
        <w:t xml:space="preserve">31.05.2018 р. у закладі </w:t>
      </w:r>
      <w:r w:rsidRPr="00F645C9">
        <w:rPr>
          <w:color w:val="000000"/>
          <w:sz w:val="24"/>
          <w:szCs w:val="24"/>
        </w:rPr>
        <w:t xml:space="preserve"> є вакансії </w:t>
      </w:r>
      <w:r w:rsidR="002C0E66">
        <w:rPr>
          <w:color w:val="000000"/>
          <w:sz w:val="24"/>
          <w:szCs w:val="24"/>
        </w:rPr>
        <w:t>вихователя, асистента вихователя, інструктора з фізкультури</w:t>
      </w:r>
      <w:r w:rsidR="00BA4FC1">
        <w:rPr>
          <w:color w:val="000000"/>
          <w:sz w:val="24"/>
          <w:szCs w:val="24"/>
        </w:rPr>
        <w:t xml:space="preserve">, </w:t>
      </w:r>
      <w:r w:rsidR="002C0E66">
        <w:rPr>
          <w:color w:val="000000"/>
          <w:sz w:val="24"/>
          <w:szCs w:val="24"/>
        </w:rPr>
        <w:t>помічника вихователя,кухаря</w:t>
      </w:r>
      <w:r w:rsidRPr="00F645C9">
        <w:rPr>
          <w:color w:val="000000"/>
          <w:sz w:val="24"/>
          <w:szCs w:val="24"/>
        </w:rPr>
        <w:t>.</w:t>
      </w:r>
    </w:p>
    <w:p w:rsidR="00F926D7" w:rsidRPr="00F645C9" w:rsidRDefault="00F926D7" w:rsidP="00482439">
      <w:pPr>
        <w:spacing w:line="276" w:lineRule="auto"/>
        <w:rPr>
          <w:color w:val="000000"/>
          <w:sz w:val="24"/>
          <w:szCs w:val="24"/>
        </w:rPr>
      </w:pPr>
      <w:r w:rsidRPr="00F645C9">
        <w:rPr>
          <w:color w:val="000000"/>
          <w:sz w:val="24"/>
          <w:szCs w:val="24"/>
        </w:rPr>
        <w:t>Адміністрація закладу створює працівникам всі умови для плідної роботи. В цілому робота колективу ДНЗ відмічається стабільністю та позитивною результативністю.</w:t>
      </w:r>
    </w:p>
    <w:p w:rsidR="00F926D7" w:rsidRDefault="00F926D7" w:rsidP="00482439">
      <w:pPr>
        <w:spacing w:line="276" w:lineRule="auto"/>
        <w:rPr>
          <w:color w:val="000000"/>
          <w:sz w:val="24"/>
          <w:szCs w:val="24"/>
        </w:rPr>
      </w:pPr>
      <w:r w:rsidRPr="00F645C9">
        <w:rPr>
          <w:color w:val="000000"/>
          <w:sz w:val="24"/>
          <w:szCs w:val="24"/>
        </w:rPr>
        <w:t xml:space="preserve">ДНЗ організовує свою діяльність відповідно до вимог </w:t>
      </w:r>
      <w:r w:rsidR="00BA4FC1">
        <w:rPr>
          <w:color w:val="000000"/>
          <w:sz w:val="24"/>
          <w:szCs w:val="24"/>
        </w:rPr>
        <w:t>діючого законодавства, освітньо</w:t>
      </w:r>
      <w:r w:rsidRPr="00F645C9">
        <w:rPr>
          <w:color w:val="000000"/>
          <w:sz w:val="24"/>
          <w:szCs w:val="24"/>
        </w:rPr>
        <w:t xml:space="preserve">– виховний процес згідно Статуту  ДНЗ, програми  «Я у світі», програми розвитку ДНЗ </w:t>
      </w:r>
      <w:r>
        <w:rPr>
          <w:sz w:val="24"/>
          <w:szCs w:val="24"/>
        </w:rPr>
        <w:t xml:space="preserve">до 2022 </w:t>
      </w:r>
      <w:r w:rsidRPr="00132F5B">
        <w:rPr>
          <w:sz w:val="24"/>
          <w:szCs w:val="24"/>
        </w:rPr>
        <w:t>р.</w:t>
      </w:r>
      <w:r w:rsidRPr="00F645C9">
        <w:rPr>
          <w:color w:val="000000"/>
          <w:sz w:val="24"/>
          <w:szCs w:val="24"/>
        </w:rPr>
        <w:t>, річного плану роботи закладу.</w:t>
      </w:r>
    </w:p>
    <w:p w:rsidR="00F926D7" w:rsidRPr="00F645C9" w:rsidRDefault="00F926D7" w:rsidP="00482439">
      <w:pPr>
        <w:spacing w:line="276" w:lineRule="auto"/>
        <w:rPr>
          <w:color w:val="000000"/>
          <w:sz w:val="24"/>
          <w:szCs w:val="24"/>
        </w:rPr>
      </w:pPr>
    </w:p>
    <w:p w:rsidR="00F926D7" w:rsidRPr="00C90825" w:rsidRDefault="00F926D7" w:rsidP="00482439">
      <w:pPr>
        <w:spacing w:line="276" w:lineRule="auto"/>
        <w:rPr>
          <w:sz w:val="24"/>
          <w:szCs w:val="24"/>
        </w:rPr>
      </w:pPr>
      <w:r w:rsidRPr="00C90825">
        <w:rPr>
          <w:sz w:val="24"/>
          <w:szCs w:val="24"/>
        </w:rPr>
        <w:t>Пріори</w:t>
      </w:r>
      <w:r w:rsidR="00C90825" w:rsidRPr="00C90825">
        <w:rPr>
          <w:sz w:val="24"/>
          <w:szCs w:val="24"/>
        </w:rPr>
        <w:t>тетними напрямками роботи у 2018 -2019</w:t>
      </w:r>
      <w:r w:rsidRPr="00C90825">
        <w:rPr>
          <w:sz w:val="24"/>
          <w:szCs w:val="24"/>
        </w:rPr>
        <w:t xml:space="preserve"> н.р. були:</w:t>
      </w:r>
    </w:p>
    <w:p w:rsidR="00F926D7" w:rsidRPr="00C90825" w:rsidRDefault="00F926D7" w:rsidP="00482439">
      <w:pPr>
        <w:spacing w:line="276" w:lineRule="auto"/>
        <w:rPr>
          <w:sz w:val="24"/>
          <w:szCs w:val="24"/>
        </w:rPr>
      </w:pPr>
    </w:p>
    <w:p w:rsidR="00C90825" w:rsidRPr="00CE261E" w:rsidRDefault="00F926D7" w:rsidP="00482439">
      <w:pPr>
        <w:spacing w:line="276" w:lineRule="auto"/>
        <w:rPr>
          <w:sz w:val="24"/>
          <w:szCs w:val="24"/>
        </w:rPr>
      </w:pPr>
      <w:r w:rsidRPr="00C90825">
        <w:rPr>
          <w:sz w:val="24"/>
          <w:szCs w:val="24"/>
        </w:rPr>
        <w:t xml:space="preserve">1. Продовжувати роботу </w:t>
      </w:r>
      <w:r w:rsidR="00C90825" w:rsidRPr="00C90825">
        <w:rPr>
          <w:sz w:val="24"/>
          <w:szCs w:val="24"/>
        </w:rPr>
        <w:t xml:space="preserve">над забезпеченням інклюзивної моделі освіти як системи освітніх послуг відповідно до потреб дітей з особливими освітніми потребами та сприяти максимальній </w:t>
      </w:r>
      <w:r w:rsidR="00C90825" w:rsidRPr="00CE261E">
        <w:rPr>
          <w:sz w:val="24"/>
          <w:szCs w:val="24"/>
        </w:rPr>
        <w:t>ефективності інклюзивного навчально-виховного процесу</w:t>
      </w:r>
    </w:p>
    <w:p w:rsidR="00C90825" w:rsidRPr="00CE261E" w:rsidRDefault="00F926D7" w:rsidP="00482439">
      <w:pPr>
        <w:spacing w:line="276" w:lineRule="auto"/>
        <w:rPr>
          <w:sz w:val="24"/>
          <w:szCs w:val="24"/>
        </w:rPr>
      </w:pPr>
      <w:r w:rsidRPr="00CE261E">
        <w:rPr>
          <w:sz w:val="24"/>
          <w:szCs w:val="24"/>
        </w:rPr>
        <w:t xml:space="preserve">2. </w:t>
      </w:r>
      <w:r w:rsidR="002C0E66">
        <w:rPr>
          <w:sz w:val="24"/>
          <w:szCs w:val="24"/>
        </w:rPr>
        <w:t>З</w:t>
      </w:r>
      <w:r w:rsidR="00C90825" w:rsidRPr="00CE261E">
        <w:rPr>
          <w:sz w:val="24"/>
          <w:szCs w:val="24"/>
        </w:rPr>
        <w:t xml:space="preserve">абезпечити єдність підходів дошкільного навчального закладу та школи 1 ступеня до </w:t>
      </w:r>
      <w:r w:rsidR="00C90825" w:rsidRPr="00CE261E">
        <w:rPr>
          <w:sz w:val="24"/>
          <w:szCs w:val="24"/>
        </w:rPr>
        <w:lastRenderedPageBreak/>
        <w:t>організації життєдіяльності дітей шостого та сьомого років життя</w:t>
      </w:r>
    </w:p>
    <w:p w:rsidR="00CE261E" w:rsidRPr="00CE261E" w:rsidRDefault="00F926D7" w:rsidP="00482439">
      <w:pPr>
        <w:spacing w:line="276" w:lineRule="auto"/>
        <w:rPr>
          <w:sz w:val="24"/>
          <w:szCs w:val="24"/>
        </w:rPr>
      </w:pPr>
      <w:r w:rsidRPr="00CE261E">
        <w:rPr>
          <w:sz w:val="24"/>
          <w:szCs w:val="24"/>
        </w:rPr>
        <w:t xml:space="preserve">3. </w:t>
      </w:r>
      <w:r w:rsidR="00C90825" w:rsidRPr="00CE261E">
        <w:rPr>
          <w:sz w:val="24"/>
          <w:szCs w:val="24"/>
        </w:rPr>
        <w:t>Створити сприятливі умови для формування, збереження, зміцнення і відновленн</w:t>
      </w:r>
      <w:r w:rsidR="00BA4FC1">
        <w:rPr>
          <w:sz w:val="24"/>
          <w:szCs w:val="24"/>
        </w:rPr>
        <w:t>я здоров’я дітей, забезпечення ї</w:t>
      </w:r>
      <w:r w:rsidR="00C90825" w:rsidRPr="00CE261E">
        <w:rPr>
          <w:sz w:val="24"/>
          <w:szCs w:val="24"/>
        </w:rPr>
        <w:t xml:space="preserve">х фізичного </w:t>
      </w:r>
      <w:r w:rsidR="00CE261E" w:rsidRPr="00CE261E">
        <w:rPr>
          <w:sz w:val="24"/>
          <w:szCs w:val="24"/>
        </w:rPr>
        <w:t>розвитку, оптимізація рухового режиму.</w:t>
      </w:r>
    </w:p>
    <w:p w:rsidR="00F926D7" w:rsidRPr="00CE261E" w:rsidRDefault="00F926D7" w:rsidP="00482439">
      <w:pPr>
        <w:spacing w:line="276" w:lineRule="auto"/>
        <w:rPr>
          <w:sz w:val="24"/>
          <w:szCs w:val="24"/>
        </w:rPr>
      </w:pPr>
      <w:r w:rsidRPr="00CE261E">
        <w:rPr>
          <w:sz w:val="24"/>
          <w:szCs w:val="24"/>
        </w:rPr>
        <w:t xml:space="preserve">4. </w:t>
      </w:r>
      <w:r w:rsidR="00CE261E" w:rsidRPr="00CE261E">
        <w:rPr>
          <w:sz w:val="24"/>
          <w:szCs w:val="24"/>
        </w:rPr>
        <w:t>Продовжити роботу над професійним становленням та зростанням молодих  педагогів.</w:t>
      </w:r>
    </w:p>
    <w:p w:rsidR="00F926D7" w:rsidRPr="00E4327E" w:rsidRDefault="00F926D7" w:rsidP="00482439">
      <w:pPr>
        <w:shd w:val="clear" w:color="auto" w:fill="FFFFFF"/>
        <w:spacing w:line="276" w:lineRule="auto"/>
        <w:rPr>
          <w:color w:val="FF0000"/>
          <w:sz w:val="24"/>
          <w:szCs w:val="24"/>
          <w:lang w:eastAsia="ru-RU"/>
        </w:rPr>
      </w:pPr>
    </w:p>
    <w:p w:rsidR="00F926D7" w:rsidRPr="00805B7B" w:rsidRDefault="00F926D7" w:rsidP="00482439">
      <w:pPr>
        <w:shd w:val="clear" w:color="auto" w:fill="FFFFFF"/>
        <w:spacing w:line="276" w:lineRule="auto"/>
        <w:rPr>
          <w:sz w:val="24"/>
          <w:szCs w:val="24"/>
          <w:lang w:eastAsia="ru-RU"/>
        </w:rPr>
      </w:pPr>
      <w:r w:rsidRPr="00805B7B">
        <w:rPr>
          <w:sz w:val="24"/>
          <w:szCs w:val="24"/>
          <w:lang w:eastAsia="ru-RU"/>
        </w:rPr>
        <w:t>Впровадження інклюзії – наразі одна з найактуальніших проблем у системі дошкільної освіти. Стратегія розвитку інклюзії в дошкільному закладі – це комплекс заходів здійснення позитивних змін самого дитячого садка відповідно інклюзивних цінностей.</w:t>
      </w:r>
    </w:p>
    <w:p w:rsidR="00F926D7" w:rsidRPr="00AE0374" w:rsidRDefault="00F926D7" w:rsidP="00482439">
      <w:pPr>
        <w:spacing w:line="276" w:lineRule="auto"/>
        <w:rPr>
          <w:sz w:val="24"/>
          <w:szCs w:val="24"/>
        </w:rPr>
      </w:pPr>
      <w:r w:rsidRPr="00AE0374">
        <w:rPr>
          <w:sz w:val="24"/>
          <w:szCs w:val="24"/>
          <w:lang w:eastAsia="ru-RU"/>
        </w:rPr>
        <w:t>Одним із за</w:t>
      </w:r>
      <w:r w:rsidR="00AE0374">
        <w:rPr>
          <w:sz w:val="24"/>
          <w:szCs w:val="24"/>
          <w:lang w:eastAsia="ru-RU"/>
        </w:rPr>
        <w:t>вдань дошкільного закладу у 2018-2019</w:t>
      </w:r>
      <w:r w:rsidRPr="00AE0374">
        <w:rPr>
          <w:sz w:val="24"/>
          <w:szCs w:val="24"/>
          <w:lang w:eastAsia="ru-RU"/>
        </w:rPr>
        <w:t xml:space="preserve"> навчальному році </w:t>
      </w:r>
      <w:r w:rsidR="00805B7B" w:rsidRPr="00AE0374">
        <w:rPr>
          <w:sz w:val="24"/>
          <w:szCs w:val="24"/>
        </w:rPr>
        <w:t xml:space="preserve">продовжувати </w:t>
      </w:r>
      <w:r w:rsidR="00805B7B" w:rsidRPr="00C90825">
        <w:rPr>
          <w:sz w:val="24"/>
          <w:szCs w:val="24"/>
        </w:rPr>
        <w:t xml:space="preserve">роботу над забезпеченням інклюзивної моделі освіти як системи освітніх послуг відповідно до потреб дітей з особливими освітніми потребами та сприяти максимальній </w:t>
      </w:r>
      <w:r w:rsidR="00805B7B" w:rsidRPr="00CE261E">
        <w:rPr>
          <w:sz w:val="24"/>
          <w:szCs w:val="24"/>
        </w:rPr>
        <w:t>ефективності інклюзивного навчально-виховного процесу</w:t>
      </w:r>
      <w:r w:rsidRPr="00AE0374">
        <w:rPr>
          <w:sz w:val="24"/>
          <w:szCs w:val="24"/>
          <w:lang w:eastAsia="ru-RU"/>
        </w:rPr>
        <w:t>. Тож ми, як опорний дошкільний заклад з питань інклюзивного навчання продовжили свою роботу в цьому напрямку. З метою реалізації індексу інклюзії було створено творчу групу, яка протягом року забезпечувала належну просвітницьку, управлінську, методичну роботу, надавала соціально-педагогічну допомогу батькам та педагогам дошкільних навчальних закладів у яких виховуються діти з особливими освітніми потребами.</w:t>
      </w:r>
    </w:p>
    <w:p w:rsidR="00F926D7" w:rsidRPr="002B211E" w:rsidRDefault="00F926D7" w:rsidP="00482439">
      <w:pPr>
        <w:shd w:val="clear" w:color="auto" w:fill="FFFFFF"/>
        <w:spacing w:line="276" w:lineRule="auto"/>
        <w:rPr>
          <w:sz w:val="24"/>
          <w:szCs w:val="24"/>
          <w:lang w:eastAsia="ru-RU"/>
        </w:rPr>
      </w:pPr>
      <w:r w:rsidRPr="002B211E">
        <w:rPr>
          <w:sz w:val="24"/>
          <w:szCs w:val="24"/>
          <w:lang w:eastAsia="ru-RU"/>
        </w:rPr>
        <w:t xml:space="preserve">Була проведена педрада, «Інклюзивна освіта: навчаємо і виховуємо разом», під час якої відбулось ознайомлення з нормативно-правовими документами  та з організації інклюзивної освіти. Вихователь - методист провела консультації : «Інклюзивна освіта: шляхи впровадження», «Інклюзивна практика в дитсадку: організаційна модель», «Педагогічна допомога дитині раннього віку з особливостями психофізичного розвитку», яка наголосила про налаштованість дошкільного закладу на врахування індивідуальних особливостей та потреб не лише усіх дітей, а й педагогів та батьків, які можуть зробити свої корисні внески в розвиток закладу, разом з дітьми пережити радість співучасті й співтворчості та реалізувати свій творчий потенціал, </w:t>
      </w:r>
      <w:r w:rsidRPr="002B211E">
        <w:rPr>
          <w:kern w:val="24"/>
          <w:sz w:val="24"/>
          <w:szCs w:val="24"/>
        </w:rPr>
        <w:t>майстер-клас по використанню нетрадиційних технік з зображувальної діяльності у роботі з дітьми з ООП</w:t>
      </w:r>
      <w:r w:rsidRPr="002B211E">
        <w:rPr>
          <w:sz w:val="24"/>
          <w:szCs w:val="24"/>
          <w:lang w:eastAsia="ru-RU"/>
        </w:rPr>
        <w:t>. Практичний психолог провела з педагогами тренінг «Бар’єри інклюзивної освіти: як їх подолати» – познайомила педагогів з особливостями інклюзивного навчання в системі освіти, сформувала толерантне ставлення до впровадження інклюзивного навчання у закладах освіти. Вихователями групи №6 були проведені батьківські збори з елементами тренінгу «Будьмо знайомі», фізкультурна розвага з участю батьків «В гостях у ведмедика» для поглибленого знайомства з родинами дітей з особливими потребами, їх інтересами, потребами, захопленнями.</w:t>
      </w:r>
    </w:p>
    <w:p w:rsidR="00F926D7" w:rsidRPr="002B211E" w:rsidRDefault="00F926D7" w:rsidP="00482439">
      <w:pPr>
        <w:shd w:val="clear" w:color="auto" w:fill="FFFFFF"/>
        <w:spacing w:line="276" w:lineRule="auto"/>
        <w:rPr>
          <w:sz w:val="24"/>
          <w:szCs w:val="24"/>
          <w:lang w:eastAsia="ru-RU"/>
        </w:rPr>
      </w:pPr>
      <w:r w:rsidRPr="002B211E">
        <w:rPr>
          <w:sz w:val="24"/>
          <w:szCs w:val="24"/>
          <w:lang w:eastAsia="ru-RU"/>
        </w:rPr>
        <w:t>Групою фахівців індивідуального супроводу дітей з ООП  було проведено семінар - тренінг щодо запровадження інклюзивної форми навчання для дітей з особливими освітніми потребами, де вихователі познайомились з інноваційними методиками, технологіями, які можна використовувати під час освітнього процесу з дітьми з особливими потребами.</w:t>
      </w:r>
    </w:p>
    <w:p w:rsidR="00F926D7" w:rsidRPr="00AE0374" w:rsidRDefault="00F926D7" w:rsidP="00482439">
      <w:pPr>
        <w:shd w:val="clear" w:color="auto" w:fill="FFFFFF"/>
        <w:spacing w:line="276" w:lineRule="auto"/>
        <w:rPr>
          <w:sz w:val="24"/>
          <w:szCs w:val="24"/>
          <w:lang w:eastAsia="ru-RU"/>
        </w:rPr>
      </w:pPr>
      <w:r w:rsidRPr="00AE0374">
        <w:rPr>
          <w:sz w:val="24"/>
          <w:szCs w:val="24"/>
          <w:lang w:eastAsia="ru-RU"/>
        </w:rPr>
        <w:t>Наприкінці навчального року адміністрацією закладу було проведено підсумкову педраду «Поділись думками», де педагоги</w:t>
      </w:r>
      <w:r w:rsidR="00BB45E2">
        <w:rPr>
          <w:sz w:val="24"/>
          <w:szCs w:val="24"/>
          <w:lang w:eastAsia="ru-RU"/>
        </w:rPr>
        <w:t xml:space="preserve"> підвели підсумки роботи за 2018-2019</w:t>
      </w:r>
      <w:r w:rsidRPr="00AE0374">
        <w:rPr>
          <w:sz w:val="24"/>
          <w:szCs w:val="24"/>
          <w:lang w:eastAsia="ru-RU"/>
        </w:rPr>
        <w:t xml:space="preserve"> навчальний рік.</w:t>
      </w:r>
    </w:p>
    <w:p w:rsidR="00F926D7" w:rsidRPr="00AE0374" w:rsidRDefault="00F926D7" w:rsidP="00482439">
      <w:pPr>
        <w:shd w:val="clear" w:color="auto" w:fill="FFFFFF"/>
        <w:spacing w:line="276" w:lineRule="auto"/>
        <w:rPr>
          <w:sz w:val="24"/>
          <w:szCs w:val="24"/>
          <w:lang w:eastAsia="ru-RU"/>
        </w:rPr>
      </w:pPr>
      <w:r w:rsidRPr="00AE0374">
        <w:rPr>
          <w:sz w:val="24"/>
          <w:szCs w:val="24"/>
          <w:lang w:eastAsia="ru-RU"/>
        </w:rPr>
        <w:t>Відзначили позитивні зміни у залученні дітей до інклюзивного навчання: діти стали почувати себе потрібними, більш самостійними; змінилось ставлення до оточуючих .</w:t>
      </w:r>
    </w:p>
    <w:p w:rsidR="00F926D7" w:rsidRPr="00AE0374" w:rsidRDefault="00F926D7" w:rsidP="00482439">
      <w:pPr>
        <w:shd w:val="clear" w:color="auto" w:fill="FFFFFF"/>
        <w:spacing w:line="276" w:lineRule="auto"/>
        <w:rPr>
          <w:sz w:val="24"/>
          <w:szCs w:val="24"/>
          <w:lang w:eastAsia="ru-RU"/>
        </w:rPr>
      </w:pPr>
      <w:r w:rsidRPr="00AE0374">
        <w:rPr>
          <w:sz w:val="24"/>
          <w:szCs w:val="24"/>
          <w:lang w:eastAsia="ru-RU"/>
        </w:rPr>
        <w:t>Налагодження співпраці дитсадка й родини надзвичайно актуальна, коли йдеться про виховання дітей з особливими потребами. Такі сім’ї стикаються з різноманітними психологічними проблемами й потребують особливого підходу.</w:t>
      </w:r>
    </w:p>
    <w:p w:rsidR="00F926D7" w:rsidRPr="00AE0374" w:rsidRDefault="00F926D7" w:rsidP="00482439">
      <w:pPr>
        <w:shd w:val="clear" w:color="auto" w:fill="FFFFFF"/>
        <w:spacing w:line="276" w:lineRule="auto"/>
        <w:rPr>
          <w:sz w:val="24"/>
          <w:szCs w:val="24"/>
          <w:lang w:eastAsia="ru-RU"/>
        </w:rPr>
      </w:pPr>
      <w:r w:rsidRPr="00AE0374">
        <w:rPr>
          <w:sz w:val="24"/>
          <w:szCs w:val="24"/>
          <w:lang w:eastAsia="ru-RU"/>
        </w:rPr>
        <w:t>Налагодження взаємодії з родинами вихованців відбувалося за такими основними напрямками: просвітницька робота, консультативна і корекційно-розвивальна робота.</w:t>
      </w:r>
    </w:p>
    <w:p w:rsidR="00F926D7" w:rsidRPr="00E4327E" w:rsidRDefault="00F926D7" w:rsidP="00482439">
      <w:pPr>
        <w:spacing w:line="276" w:lineRule="auto"/>
        <w:rPr>
          <w:color w:val="FF0000"/>
          <w:sz w:val="24"/>
          <w:szCs w:val="24"/>
        </w:rPr>
      </w:pPr>
    </w:p>
    <w:p w:rsidR="00F926D7" w:rsidRPr="00CE261E" w:rsidRDefault="00F926D7" w:rsidP="00482439">
      <w:pPr>
        <w:spacing w:line="276" w:lineRule="auto"/>
        <w:rPr>
          <w:sz w:val="24"/>
          <w:szCs w:val="24"/>
        </w:rPr>
      </w:pPr>
      <w:r w:rsidRPr="00CE261E">
        <w:rPr>
          <w:sz w:val="24"/>
          <w:szCs w:val="24"/>
        </w:rPr>
        <w:t>Методична робота з педагогічними кадрами за результатами вивчення осв</w:t>
      </w:r>
      <w:r w:rsidR="00CE261E">
        <w:rPr>
          <w:sz w:val="24"/>
          <w:szCs w:val="24"/>
        </w:rPr>
        <w:t>ітньо - виховного процесу у 2018-2019</w:t>
      </w:r>
      <w:r w:rsidRPr="00CE261E">
        <w:rPr>
          <w:sz w:val="24"/>
          <w:szCs w:val="24"/>
        </w:rPr>
        <w:t xml:space="preserve"> н. р. була спрямована на реалізацію основної мети: підвищити професійний </w:t>
      </w:r>
      <w:r w:rsidRPr="00CE261E">
        <w:rPr>
          <w:sz w:val="24"/>
          <w:szCs w:val="24"/>
        </w:rPr>
        <w:lastRenderedPageBreak/>
        <w:t>рівень педагогів. Для цього були виділені наступні завдання:</w:t>
      </w:r>
    </w:p>
    <w:p w:rsidR="00F926D7" w:rsidRPr="00CE261E" w:rsidRDefault="00F926D7" w:rsidP="00482439">
      <w:pPr>
        <w:pStyle w:val="aa"/>
        <w:widowControl w:val="0"/>
        <w:numPr>
          <w:ilvl w:val="0"/>
          <w:numId w:val="4"/>
        </w:numPr>
        <w:autoSpaceDE w:val="0"/>
        <w:autoSpaceDN w:val="0"/>
        <w:adjustRightInd w:val="0"/>
        <w:spacing w:after="0"/>
        <w:rPr>
          <w:rFonts w:ascii="Times New Roman" w:hAnsi="Times New Roman"/>
          <w:sz w:val="24"/>
          <w:szCs w:val="24"/>
          <w:lang w:val="uk-UA"/>
        </w:rPr>
      </w:pPr>
      <w:r w:rsidRPr="00CE261E">
        <w:rPr>
          <w:rFonts w:ascii="Times New Roman" w:hAnsi="Times New Roman"/>
          <w:sz w:val="24"/>
          <w:szCs w:val="24"/>
          <w:lang w:val="uk-UA"/>
        </w:rPr>
        <w:t>а</w:t>
      </w:r>
      <w:r w:rsidRPr="00CE261E">
        <w:rPr>
          <w:rFonts w:ascii="Times New Roman" w:hAnsi="Times New Roman"/>
          <w:sz w:val="24"/>
          <w:szCs w:val="24"/>
        </w:rPr>
        <w:t>ктивіз</w:t>
      </w:r>
      <w:r w:rsidRPr="00CE261E">
        <w:rPr>
          <w:rFonts w:ascii="Times New Roman" w:hAnsi="Times New Roman"/>
          <w:sz w:val="24"/>
          <w:szCs w:val="24"/>
          <w:lang w:val="uk-UA"/>
        </w:rPr>
        <w:t>ація</w:t>
      </w:r>
      <w:r w:rsidRPr="00CE261E">
        <w:rPr>
          <w:rFonts w:ascii="Times New Roman" w:hAnsi="Times New Roman"/>
          <w:sz w:val="24"/>
          <w:szCs w:val="24"/>
        </w:rPr>
        <w:t xml:space="preserve"> процес</w:t>
      </w:r>
      <w:r w:rsidRPr="00CE261E">
        <w:rPr>
          <w:rFonts w:ascii="Times New Roman" w:hAnsi="Times New Roman"/>
          <w:sz w:val="24"/>
          <w:szCs w:val="24"/>
          <w:lang w:val="uk-UA"/>
        </w:rPr>
        <w:t>у</w:t>
      </w:r>
      <w:r w:rsidRPr="00CE261E">
        <w:rPr>
          <w:rFonts w:ascii="Times New Roman" w:hAnsi="Times New Roman"/>
          <w:sz w:val="24"/>
          <w:szCs w:val="24"/>
        </w:rPr>
        <w:t xml:space="preserve"> залучення педагогічн</w:t>
      </w:r>
      <w:r w:rsidRPr="00CE261E">
        <w:rPr>
          <w:rFonts w:ascii="Times New Roman" w:hAnsi="Times New Roman"/>
          <w:sz w:val="24"/>
          <w:szCs w:val="24"/>
          <w:lang w:val="uk-UA"/>
        </w:rPr>
        <w:t>ого</w:t>
      </w:r>
      <w:r w:rsidRPr="00CE261E">
        <w:rPr>
          <w:rFonts w:ascii="Times New Roman" w:hAnsi="Times New Roman"/>
          <w:sz w:val="24"/>
          <w:szCs w:val="24"/>
        </w:rPr>
        <w:t xml:space="preserve"> колектив</w:t>
      </w:r>
      <w:r w:rsidRPr="00CE261E">
        <w:rPr>
          <w:rFonts w:ascii="Times New Roman" w:hAnsi="Times New Roman"/>
          <w:sz w:val="24"/>
          <w:szCs w:val="24"/>
          <w:lang w:val="uk-UA"/>
        </w:rPr>
        <w:t>у</w:t>
      </w:r>
      <w:r w:rsidRPr="00CE261E">
        <w:rPr>
          <w:rFonts w:ascii="Times New Roman" w:hAnsi="Times New Roman"/>
          <w:sz w:val="24"/>
          <w:szCs w:val="24"/>
        </w:rPr>
        <w:t xml:space="preserve"> до дослідно-експериментальної</w:t>
      </w:r>
      <w:r w:rsidRPr="00CE261E">
        <w:rPr>
          <w:rFonts w:ascii="Times New Roman" w:hAnsi="Times New Roman"/>
          <w:sz w:val="24"/>
          <w:szCs w:val="24"/>
          <w:lang w:val="uk-UA"/>
        </w:rPr>
        <w:t>, інноваційної</w:t>
      </w:r>
      <w:r w:rsidRPr="00CE261E">
        <w:rPr>
          <w:rFonts w:ascii="Times New Roman" w:hAnsi="Times New Roman"/>
          <w:sz w:val="24"/>
          <w:szCs w:val="24"/>
        </w:rPr>
        <w:t xml:space="preserve"> діяльності</w:t>
      </w:r>
      <w:r w:rsidRPr="00CE261E">
        <w:rPr>
          <w:rFonts w:ascii="Times New Roman" w:hAnsi="Times New Roman"/>
          <w:sz w:val="24"/>
          <w:szCs w:val="24"/>
          <w:lang w:val="uk-UA"/>
        </w:rPr>
        <w:t>;</w:t>
      </w:r>
    </w:p>
    <w:p w:rsidR="00F926D7" w:rsidRPr="00CE261E" w:rsidRDefault="00F926D7" w:rsidP="00482439">
      <w:pPr>
        <w:pStyle w:val="aa"/>
        <w:widowControl w:val="0"/>
        <w:numPr>
          <w:ilvl w:val="0"/>
          <w:numId w:val="4"/>
        </w:numPr>
        <w:autoSpaceDE w:val="0"/>
        <w:autoSpaceDN w:val="0"/>
        <w:adjustRightInd w:val="0"/>
        <w:spacing w:after="0"/>
        <w:rPr>
          <w:rFonts w:ascii="Times New Roman" w:hAnsi="Times New Roman"/>
          <w:sz w:val="24"/>
          <w:szCs w:val="24"/>
          <w:lang w:val="uk-UA"/>
        </w:rPr>
      </w:pPr>
      <w:r w:rsidRPr="00CE261E">
        <w:rPr>
          <w:rFonts w:ascii="Times New Roman" w:hAnsi="Times New Roman"/>
          <w:sz w:val="24"/>
          <w:szCs w:val="24"/>
          <w:lang w:val="uk-UA"/>
        </w:rPr>
        <w:t>підвищення професійної майстерності педагогів дошкільного  навчального закладу через урізноманітнення напрямів, форм, методів, змісту діяльності.</w:t>
      </w:r>
    </w:p>
    <w:p w:rsidR="00F926D7" w:rsidRPr="00F645C9" w:rsidRDefault="00F926D7" w:rsidP="00482439">
      <w:pPr>
        <w:spacing w:line="276" w:lineRule="auto"/>
        <w:ind w:firstLine="708"/>
        <w:rPr>
          <w:sz w:val="24"/>
          <w:szCs w:val="24"/>
        </w:rPr>
      </w:pPr>
      <w:r w:rsidRPr="00F645C9">
        <w:rPr>
          <w:sz w:val="24"/>
          <w:szCs w:val="24"/>
        </w:rPr>
        <w:t>Кількісний та якісний аналіз оцінювання методичних заходів, проведених упродовж навчального року, показав, що всі вони мали пізнавальний характер. Достатньо уваги було приділено проведенню інтерактивних форм роботи з кадрами, в ході яких кожний педагог мав би можливість бути активним учасником взаємодії, самостійно визначати свої досягнення, свій творчий потенціал.</w:t>
      </w:r>
    </w:p>
    <w:p w:rsidR="00F926D7" w:rsidRPr="001415D3" w:rsidRDefault="00F926D7" w:rsidP="00482439">
      <w:pPr>
        <w:spacing w:line="276" w:lineRule="auto"/>
        <w:ind w:firstLine="360"/>
        <w:rPr>
          <w:sz w:val="24"/>
          <w:szCs w:val="24"/>
        </w:rPr>
      </w:pPr>
      <w:r w:rsidRPr="00C8126D">
        <w:rPr>
          <w:sz w:val="24"/>
          <w:szCs w:val="24"/>
        </w:rPr>
        <w:t>Згідно перспективного план</w:t>
      </w:r>
      <w:r w:rsidR="008C0015">
        <w:rPr>
          <w:sz w:val="24"/>
          <w:szCs w:val="24"/>
        </w:rPr>
        <w:t>у проходження  атестації на 2018-2019 навчальний рік  сім педагогів</w:t>
      </w:r>
      <w:r w:rsidRPr="00C8126D">
        <w:rPr>
          <w:sz w:val="24"/>
          <w:szCs w:val="24"/>
        </w:rPr>
        <w:t xml:space="preserve">,  пройшли чергову атестацію.   Атестація педагогічних працівників проводилася згідно з перспективним </w:t>
      </w:r>
      <w:r w:rsidRPr="001415D3">
        <w:rPr>
          <w:sz w:val="24"/>
          <w:szCs w:val="24"/>
        </w:rPr>
        <w:t>планом відповідно до Закону України "</w:t>
      </w:r>
      <w:hyperlink r:id="rId7" w:history="1">
        <w:r w:rsidRPr="001415D3">
          <w:rPr>
            <w:sz w:val="24"/>
            <w:szCs w:val="24"/>
          </w:rPr>
          <w:t>Про освіту</w:t>
        </w:r>
      </w:hyperlink>
      <w:r w:rsidRPr="001415D3">
        <w:rPr>
          <w:sz w:val="24"/>
          <w:szCs w:val="24"/>
        </w:rPr>
        <w:t>", Закону України "</w:t>
      </w:r>
      <w:hyperlink r:id="rId8" w:history="1">
        <w:r w:rsidRPr="001415D3">
          <w:rPr>
            <w:sz w:val="24"/>
            <w:szCs w:val="24"/>
          </w:rPr>
          <w:t>Про дошкільну освіту</w:t>
        </w:r>
      </w:hyperlink>
      <w:r w:rsidRPr="001415D3">
        <w:rPr>
          <w:sz w:val="24"/>
          <w:szCs w:val="24"/>
        </w:rPr>
        <w:t>", згідно чинного Типового положення про атестацію педагогічних працівників із змінами та доповненнями, затвердженими наказом МОН України від 08.08.2013 року № 1135, зареєстровано в Міністерстві юстиції України 1608.2013 року за № 1417/239 та п.6 наказу МОН України «Про впорядкування умов оплати праці та затвердження схем тарифних розрядів працівникам дошкільних закладів, установ освіти та наукових установ від 26.09.2005 року № 614, від 06.03.2003 року № 151», законодавчо-нормативної бази стосовно атестації, кваліфікаційних характеристик для кожної кваліфікаційної категорії.</w:t>
      </w:r>
    </w:p>
    <w:p w:rsidR="00F926D7" w:rsidRPr="001415D3" w:rsidRDefault="00F926D7" w:rsidP="00482439">
      <w:pPr>
        <w:spacing w:line="276" w:lineRule="auto"/>
        <w:ind w:firstLine="708"/>
        <w:rPr>
          <w:sz w:val="24"/>
          <w:szCs w:val="24"/>
        </w:rPr>
      </w:pPr>
      <w:r w:rsidRPr="001415D3">
        <w:rPr>
          <w:sz w:val="24"/>
          <w:szCs w:val="24"/>
        </w:rPr>
        <w:t>За рішенням атестаційної комісії:</w:t>
      </w:r>
    </w:p>
    <w:p w:rsidR="00CE261E" w:rsidRPr="009A12E4" w:rsidRDefault="00CE261E"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вихователю Мельничук О.В</w:t>
      </w:r>
      <w:r w:rsidR="00F926D7" w:rsidRPr="009A12E4">
        <w:rPr>
          <w:rFonts w:ascii="Times New Roman" w:hAnsi="Times New Roman"/>
          <w:sz w:val="24"/>
          <w:szCs w:val="24"/>
          <w:lang w:val="uk-UA"/>
        </w:rPr>
        <w:t xml:space="preserve">. – </w:t>
      </w:r>
      <w:r w:rsidRPr="009A12E4">
        <w:rPr>
          <w:rFonts w:ascii="Times New Roman" w:hAnsi="Times New Roman"/>
          <w:sz w:val="24"/>
          <w:szCs w:val="24"/>
          <w:lang w:val="uk-UA"/>
        </w:rPr>
        <w:t>– встановлено кваліфікаційну категорію «спеціаліст першої категорії».</w:t>
      </w:r>
    </w:p>
    <w:p w:rsidR="00CE261E" w:rsidRPr="009A12E4" w:rsidRDefault="00CE261E"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вихователю Філіпчук Л.О.  – встановлено кваліфікаційну категорію «спеціаліст першої категорії».</w:t>
      </w:r>
    </w:p>
    <w:p w:rsidR="00CE261E" w:rsidRPr="009A12E4" w:rsidRDefault="00CE261E"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вихователю Осадчук Д.С.  – встановлено кваліфікаційну категорію «спеціаліст другої категорії».</w:t>
      </w:r>
    </w:p>
    <w:p w:rsidR="00CE261E" w:rsidRPr="009A12E4" w:rsidRDefault="00CE261E"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вихователю Герасимюк М.А.  – встановлено кваліфікаційну категорію «спеціаліст другої категорії».</w:t>
      </w:r>
    </w:p>
    <w:p w:rsidR="009A12E4" w:rsidRPr="009A12E4" w:rsidRDefault="009A12E4"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вихователю Ратич О.Я – підтверджено раніше встановлену кваліфікаційну категорію «спеціаліст другої категорії».</w:t>
      </w:r>
    </w:p>
    <w:p w:rsidR="00000E75" w:rsidRPr="009A12E4" w:rsidRDefault="00000E75"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асистенту вихователя Мартиш М.М - встановлено кваліфікаційну категорію «спеціаліст другої категорії».</w:t>
      </w:r>
    </w:p>
    <w:p w:rsidR="00CE261E" w:rsidRPr="009A12E4" w:rsidRDefault="00000E75" w:rsidP="00482439">
      <w:pPr>
        <w:pStyle w:val="aa"/>
        <w:numPr>
          <w:ilvl w:val="0"/>
          <w:numId w:val="4"/>
        </w:numPr>
        <w:rPr>
          <w:rFonts w:ascii="Times New Roman" w:hAnsi="Times New Roman"/>
          <w:sz w:val="24"/>
          <w:szCs w:val="24"/>
          <w:lang w:val="uk-UA"/>
        </w:rPr>
      </w:pPr>
      <w:r w:rsidRPr="009A12E4">
        <w:rPr>
          <w:rFonts w:ascii="Times New Roman" w:hAnsi="Times New Roman"/>
          <w:sz w:val="24"/>
          <w:szCs w:val="24"/>
          <w:lang w:val="uk-UA"/>
        </w:rPr>
        <w:t>керівнику гуртка англійської мови Левицькій А.В. – встановлено 11 тарифний розряд</w:t>
      </w:r>
      <w:r w:rsidR="009A12E4" w:rsidRPr="009A12E4">
        <w:rPr>
          <w:rFonts w:ascii="Times New Roman" w:hAnsi="Times New Roman"/>
          <w:sz w:val="24"/>
          <w:szCs w:val="24"/>
          <w:lang w:val="uk-UA"/>
        </w:rPr>
        <w:t>.</w:t>
      </w:r>
    </w:p>
    <w:p w:rsidR="009A12E4" w:rsidRPr="009A12E4" w:rsidRDefault="009A12E4" w:rsidP="00482439">
      <w:pPr>
        <w:pStyle w:val="aa"/>
        <w:ind w:left="1004"/>
        <w:rPr>
          <w:rFonts w:ascii="Times New Roman" w:hAnsi="Times New Roman"/>
          <w:sz w:val="24"/>
          <w:szCs w:val="24"/>
          <w:lang w:val="uk-UA"/>
        </w:rPr>
      </w:pPr>
    </w:p>
    <w:p w:rsidR="00F926D7" w:rsidRPr="00F645C9" w:rsidRDefault="00F926D7" w:rsidP="00482439">
      <w:pPr>
        <w:spacing w:line="276" w:lineRule="auto"/>
        <w:ind w:left="540"/>
        <w:rPr>
          <w:rStyle w:val="a8"/>
          <w:color w:val="000000"/>
          <w:sz w:val="24"/>
          <w:szCs w:val="24"/>
        </w:rPr>
      </w:pPr>
      <w:r w:rsidRPr="00F645C9">
        <w:rPr>
          <w:rStyle w:val="a8"/>
          <w:color w:val="000000"/>
          <w:sz w:val="24"/>
          <w:szCs w:val="24"/>
        </w:rPr>
        <w:t>Фізкультурно-оздоровча робота</w:t>
      </w:r>
    </w:p>
    <w:p w:rsidR="00F926D7" w:rsidRPr="00F645C9" w:rsidRDefault="00F926D7" w:rsidP="00482439">
      <w:pPr>
        <w:spacing w:line="276" w:lineRule="auto"/>
        <w:ind w:firstLine="540"/>
        <w:rPr>
          <w:color w:val="5C5C5C"/>
          <w:sz w:val="24"/>
          <w:szCs w:val="24"/>
        </w:rPr>
      </w:pPr>
      <w:r w:rsidRPr="00F645C9">
        <w:rPr>
          <w:color w:val="000000"/>
          <w:sz w:val="24"/>
          <w:szCs w:val="24"/>
        </w:rPr>
        <w:t>Пріоритетним напрямком роботи ДНЗ залишається турбота про фізичний розвиток дітей,зміцнення та укріплення їх здоров</w:t>
      </w:r>
      <w:r w:rsidRPr="00F645C9">
        <w:rPr>
          <w:color w:val="000000"/>
          <w:sz w:val="24"/>
          <w:szCs w:val="24"/>
          <w:lang w:val="ru-RU"/>
        </w:rPr>
        <w:t>`</w:t>
      </w:r>
      <w:r w:rsidRPr="00F645C9">
        <w:rPr>
          <w:color w:val="000000"/>
          <w:sz w:val="24"/>
          <w:szCs w:val="24"/>
        </w:rPr>
        <w:t>я.  Систематичне використання у навчально-вихов</w:t>
      </w:r>
      <w:r w:rsidR="009A12E4">
        <w:rPr>
          <w:color w:val="000000"/>
          <w:sz w:val="24"/>
          <w:szCs w:val="24"/>
        </w:rPr>
        <w:t>ному процесі здоров’язбережувальних</w:t>
      </w:r>
      <w:r w:rsidRPr="00F645C9">
        <w:rPr>
          <w:color w:val="000000"/>
          <w:sz w:val="24"/>
          <w:szCs w:val="24"/>
        </w:rPr>
        <w:t xml:space="preserve"> технологій дозволило покращити показники моніторингу здоров’я, який здійснює медична служба ДНЗ.</w:t>
      </w:r>
    </w:p>
    <w:p w:rsidR="00F926D7" w:rsidRPr="00F645C9" w:rsidRDefault="00F926D7" w:rsidP="00482439">
      <w:pPr>
        <w:spacing w:line="276" w:lineRule="auto"/>
        <w:ind w:firstLine="540"/>
        <w:rPr>
          <w:color w:val="5C5C5C"/>
          <w:sz w:val="24"/>
          <w:szCs w:val="24"/>
        </w:rPr>
      </w:pPr>
      <w:r w:rsidRPr="00F645C9">
        <w:rPr>
          <w:color w:val="000000"/>
          <w:sz w:val="24"/>
          <w:szCs w:val="24"/>
        </w:rPr>
        <w:t>На постійному контролі у</w:t>
      </w:r>
      <w:r w:rsidRPr="00F645C9">
        <w:rPr>
          <w:rStyle w:val="apple-converted-space"/>
          <w:color w:val="000000"/>
          <w:sz w:val="24"/>
          <w:szCs w:val="24"/>
        </w:rPr>
        <w:t> </w:t>
      </w:r>
      <w:r w:rsidRPr="00F645C9">
        <w:rPr>
          <w:color w:val="000000"/>
          <w:sz w:val="24"/>
          <w:szCs w:val="24"/>
        </w:rPr>
        <w:t>адміністрації ДНЗ знаходиться дотримання санітарно-гігієнічних вимог до умов та режиму виховання дітей.</w:t>
      </w:r>
    </w:p>
    <w:p w:rsidR="00F926D7" w:rsidRPr="00F645C9" w:rsidRDefault="00F926D7" w:rsidP="00482439">
      <w:pPr>
        <w:spacing w:line="276" w:lineRule="auto"/>
        <w:ind w:firstLine="540"/>
        <w:rPr>
          <w:color w:val="000000"/>
          <w:sz w:val="24"/>
          <w:szCs w:val="24"/>
        </w:rPr>
      </w:pPr>
      <w:r w:rsidRPr="00F645C9">
        <w:rPr>
          <w:color w:val="000000"/>
          <w:sz w:val="24"/>
          <w:szCs w:val="24"/>
        </w:rPr>
        <w:t>Для здійснення оздоровчої роботи у ДНЗ створені умови:</w:t>
      </w:r>
      <w:r w:rsidRPr="00F645C9">
        <w:rPr>
          <w:rStyle w:val="apple-converted-space"/>
          <w:color w:val="000000"/>
          <w:sz w:val="24"/>
          <w:szCs w:val="24"/>
        </w:rPr>
        <w:t> </w:t>
      </w:r>
      <w:r w:rsidRPr="00F645C9">
        <w:rPr>
          <w:color w:val="000000"/>
          <w:sz w:val="24"/>
          <w:szCs w:val="24"/>
        </w:rPr>
        <w:t xml:space="preserve"> спортивна зала, стадіон, ворота для гри у футбол, спортивні куточки в групових приміщеннях.</w:t>
      </w:r>
    </w:p>
    <w:p w:rsidR="00F926D7" w:rsidRPr="00F645C9" w:rsidRDefault="00F926D7" w:rsidP="00482439">
      <w:pPr>
        <w:spacing w:line="276" w:lineRule="auto"/>
        <w:rPr>
          <w:color w:val="000000"/>
          <w:sz w:val="24"/>
          <w:szCs w:val="24"/>
        </w:rPr>
      </w:pPr>
    </w:p>
    <w:p w:rsidR="00F926D7" w:rsidRPr="00F645C9" w:rsidRDefault="00F926D7" w:rsidP="00482439">
      <w:pPr>
        <w:spacing w:line="276" w:lineRule="auto"/>
        <w:ind w:firstLine="540"/>
        <w:rPr>
          <w:sz w:val="24"/>
          <w:szCs w:val="24"/>
        </w:rPr>
      </w:pPr>
      <w:r w:rsidRPr="00F645C9">
        <w:rPr>
          <w:sz w:val="24"/>
          <w:szCs w:val="24"/>
        </w:rPr>
        <w:t>Медичне  обслугов</w:t>
      </w:r>
      <w:r w:rsidR="009A12E4">
        <w:rPr>
          <w:sz w:val="24"/>
          <w:szCs w:val="24"/>
        </w:rPr>
        <w:t>ування та проведення лікувально-</w:t>
      </w:r>
      <w:r w:rsidRPr="00F645C9">
        <w:rPr>
          <w:sz w:val="24"/>
          <w:szCs w:val="24"/>
        </w:rPr>
        <w:t>профілактичних заходів у дошкільному закладі  проводиться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Здійснюється медичне обслуго</w:t>
      </w:r>
      <w:r w:rsidR="009A12E4">
        <w:rPr>
          <w:sz w:val="24"/>
          <w:szCs w:val="24"/>
        </w:rPr>
        <w:t>вування  медичною сестрою Ємець</w:t>
      </w:r>
      <w:r w:rsidR="00E4327E">
        <w:rPr>
          <w:sz w:val="24"/>
          <w:szCs w:val="24"/>
        </w:rPr>
        <w:t xml:space="preserve"> А.Г.,та Аскаровим Р.Ф.</w:t>
      </w:r>
      <w:r w:rsidRPr="00F645C9">
        <w:rPr>
          <w:sz w:val="24"/>
          <w:szCs w:val="24"/>
        </w:rPr>
        <w:t xml:space="preserve">  Сестрою медичною протягом року проводяться навчання серед працівників та батьків з питань профілактики інфекційних захворювань, вірусних гепатитів, туберкульозу та кишкових інфекцій.</w:t>
      </w:r>
    </w:p>
    <w:p w:rsidR="00F926D7" w:rsidRPr="00F645C9" w:rsidRDefault="00F926D7" w:rsidP="00482439">
      <w:pPr>
        <w:spacing w:line="276" w:lineRule="auto"/>
        <w:ind w:firstLine="540"/>
        <w:rPr>
          <w:sz w:val="24"/>
          <w:szCs w:val="24"/>
        </w:rPr>
      </w:pPr>
      <w:r w:rsidRPr="00F645C9">
        <w:rPr>
          <w:bCs/>
          <w:sz w:val="24"/>
          <w:szCs w:val="24"/>
        </w:rPr>
        <w:t>Відповідно Інструктивно-методичних рекомендацій №1/9-438 від 27.08.04 р. «Організація фізкультурно-оздоровчої роботи в дошкільному навчальному закладі» з дітьми дошкільного віку (основної групи здоров’я) проводилась функціональна проба на визначення можливостей серцево – судинної та дихальної систем для розподілу дітей на групи фізичного навантаження. Обстеження функціональних можливостей дітей визначали методом визначення фізичної працездатності (проба Руф’є).</w:t>
      </w:r>
    </w:p>
    <w:p w:rsidR="00F926D7" w:rsidRPr="00F645C9" w:rsidRDefault="00F926D7" w:rsidP="00482439">
      <w:pPr>
        <w:shd w:val="clear" w:color="auto" w:fill="FFFFFF"/>
        <w:tabs>
          <w:tab w:val="left" w:pos="350"/>
          <w:tab w:val="left" w:leader="underscore" w:pos="5861"/>
          <w:tab w:val="left" w:leader="underscore" w:pos="6451"/>
        </w:tabs>
        <w:spacing w:before="110" w:line="276" w:lineRule="auto"/>
        <w:ind w:firstLine="540"/>
        <w:rPr>
          <w:color w:val="FF0000"/>
          <w:sz w:val="24"/>
          <w:szCs w:val="24"/>
        </w:rPr>
      </w:pPr>
      <w:r w:rsidRPr="00F645C9">
        <w:rPr>
          <w:bCs/>
          <w:sz w:val="24"/>
          <w:szCs w:val="24"/>
        </w:rPr>
        <w:t xml:space="preserve">За результатами цієї проби здійснено розподіл дітей на фізкультурні групи: основну, підготовчу, спеціальну. В основній групі – фізична підготовка здійснювалася в повному обсязі згідно з навчальних програм, в підготовчій групі – на фізкультурних заняттях поступово збільшувалося навантаження без здачі нормативів, у спеціальній групі – підготовка проводиться за спеціальними програмами з урахуванням характеру та ступеню відхилень. </w:t>
      </w:r>
      <w:r w:rsidRPr="00F645C9">
        <w:rPr>
          <w:sz w:val="24"/>
          <w:szCs w:val="24"/>
        </w:rPr>
        <w:t>Упродовж навчального року педагогами враховувався стан здоров’я дітей під час проведення занять з фізичної культури, організації рухового режиму упродовж дня, підбору рухливих ігор, ігор-естафет.</w:t>
      </w:r>
    </w:p>
    <w:p w:rsidR="00F926D7" w:rsidRPr="00F645C9" w:rsidRDefault="00F926D7" w:rsidP="00482439">
      <w:pPr>
        <w:spacing w:line="276" w:lineRule="auto"/>
        <w:rPr>
          <w:bCs/>
          <w:color w:val="FF0000"/>
          <w:sz w:val="24"/>
          <w:szCs w:val="24"/>
        </w:rPr>
      </w:pPr>
    </w:p>
    <w:p w:rsidR="00F926D7" w:rsidRPr="00E4327E" w:rsidRDefault="00F926D7" w:rsidP="00482439">
      <w:pPr>
        <w:spacing w:line="276" w:lineRule="auto"/>
        <w:rPr>
          <w:b/>
          <w:bCs/>
          <w:color w:val="FF0000"/>
          <w:sz w:val="24"/>
          <w:szCs w:val="24"/>
        </w:rPr>
      </w:pPr>
      <w:r w:rsidRPr="00446BBC">
        <w:rPr>
          <w:b/>
          <w:bCs/>
          <w:sz w:val="24"/>
          <w:szCs w:val="24"/>
        </w:rPr>
        <w:t>Аналіз захворюваності</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gridCol w:w="1985"/>
      </w:tblGrid>
      <w:tr w:rsidR="00EA10F4" w:rsidRPr="00EA10F4" w:rsidTr="00E4327E">
        <w:trPr>
          <w:trHeight w:val="488"/>
        </w:trPr>
        <w:tc>
          <w:tcPr>
            <w:tcW w:w="4111" w:type="dxa"/>
          </w:tcPr>
          <w:p w:rsidR="00F926D7" w:rsidRPr="00EA10F4" w:rsidRDefault="00F926D7" w:rsidP="00482439">
            <w:pPr>
              <w:spacing w:line="276" w:lineRule="auto"/>
              <w:rPr>
                <w:bCs/>
                <w:sz w:val="24"/>
                <w:szCs w:val="24"/>
              </w:rPr>
            </w:pPr>
            <w:r w:rsidRPr="00EA10F4">
              <w:rPr>
                <w:bCs/>
                <w:sz w:val="24"/>
                <w:szCs w:val="24"/>
              </w:rPr>
              <w:t>Найменування показників</w:t>
            </w:r>
          </w:p>
        </w:tc>
        <w:tc>
          <w:tcPr>
            <w:tcW w:w="2126" w:type="dxa"/>
          </w:tcPr>
          <w:p w:rsidR="00F926D7" w:rsidRPr="00EA10F4" w:rsidRDefault="00446BBC" w:rsidP="00482439">
            <w:pPr>
              <w:spacing w:line="276" w:lineRule="auto"/>
              <w:rPr>
                <w:bCs/>
                <w:sz w:val="24"/>
                <w:szCs w:val="24"/>
              </w:rPr>
            </w:pPr>
            <w:r w:rsidRPr="00EA10F4">
              <w:rPr>
                <w:bCs/>
                <w:sz w:val="24"/>
                <w:szCs w:val="24"/>
              </w:rPr>
              <w:t xml:space="preserve">          2018</w:t>
            </w:r>
            <w:r w:rsidR="00F926D7" w:rsidRPr="00EA10F4">
              <w:rPr>
                <w:bCs/>
                <w:sz w:val="24"/>
                <w:szCs w:val="24"/>
              </w:rPr>
              <w:t xml:space="preserve"> р.</w:t>
            </w:r>
          </w:p>
        </w:tc>
        <w:tc>
          <w:tcPr>
            <w:tcW w:w="1985" w:type="dxa"/>
          </w:tcPr>
          <w:p w:rsidR="00F926D7" w:rsidRPr="00EA10F4" w:rsidRDefault="00446BBC" w:rsidP="00482439">
            <w:pPr>
              <w:spacing w:line="276" w:lineRule="auto"/>
              <w:rPr>
                <w:bCs/>
                <w:sz w:val="24"/>
                <w:szCs w:val="24"/>
              </w:rPr>
            </w:pPr>
            <w:r w:rsidRPr="00EA10F4">
              <w:rPr>
                <w:bCs/>
                <w:sz w:val="24"/>
                <w:szCs w:val="24"/>
              </w:rPr>
              <w:t>І півріччя 2019</w:t>
            </w:r>
            <w:r w:rsidR="00F926D7" w:rsidRPr="00EA10F4">
              <w:rPr>
                <w:bCs/>
                <w:sz w:val="24"/>
                <w:szCs w:val="24"/>
              </w:rPr>
              <w:t xml:space="preserve"> р.</w:t>
            </w:r>
          </w:p>
        </w:tc>
      </w:tr>
      <w:tr w:rsidR="00EA10F4" w:rsidRPr="00EA10F4" w:rsidTr="00E4327E">
        <w:trPr>
          <w:trHeight w:val="479"/>
        </w:trPr>
        <w:tc>
          <w:tcPr>
            <w:tcW w:w="4111" w:type="dxa"/>
          </w:tcPr>
          <w:p w:rsidR="00F926D7" w:rsidRPr="00EA10F4" w:rsidRDefault="00F926D7" w:rsidP="00482439">
            <w:pPr>
              <w:spacing w:line="276" w:lineRule="auto"/>
              <w:rPr>
                <w:bCs/>
                <w:sz w:val="24"/>
                <w:szCs w:val="24"/>
              </w:rPr>
            </w:pPr>
            <w:r w:rsidRPr="00EA10F4">
              <w:rPr>
                <w:bCs/>
                <w:sz w:val="24"/>
                <w:szCs w:val="24"/>
              </w:rPr>
              <w:t>Проектна потужність</w:t>
            </w:r>
          </w:p>
        </w:tc>
        <w:tc>
          <w:tcPr>
            <w:tcW w:w="2126" w:type="dxa"/>
          </w:tcPr>
          <w:p w:rsidR="00F926D7" w:rsidRPr="00EA10F4" w:rsidRDefault="00F926D7" w:rsidP="00482439">
            <w:pPr>
              <w:spacing w:line="276" w:lineRule="auto"/>
              <w:rPr>
                <w:bCs/>
                <w:sz w:val="24"/>
                <w:szCs w:val="24"/>
              </w:rPr>
            </w:pPr>
            <w:r w:rsidRPr="00EA10F4">
              <w:rPr>
                <w:bCs/>
                <w:sz w:val="24"/>
                <w:szCs w:val="24"/>
              </w:rPr>
              <w:t>220</w:t>
            </w:r>
          </w:p>
        </w:tc>
        <w:tc>
          <w:tcPr>
            <w:tcW w:w="1985" w:type="dxa"/>
          </w:tcPr>
          <w:p w:rsidR="00F926D7" w:rsidRPr="00EA10F4" w:rsidRDefault="00F926D7" w:rsidP="00482439">
            <w:pPr>
              <w:spacing w:line="276" w:lineRule="auto"/>
              <w:rPr>
                <w:bCs/>
                <w:sz w:val="24"/>
                <w:szCs w:val="24"/>
              </w:rPr>
            </w:pPr>
            <w:r w:rsidRPr="00EA10F4">
              <w:rPr>
                <w:bCs/>
                <w:sz w:val="24"/>
                <w:szCs w:val="24"/>
              </w:rPr>
              <w:t>220</w:t>
            </w:r>
          </w:p>
        </w:tc>
      </w:tr>
      <w:tr w:rsidR="00EA10F4" w:rsidRPr="00EA10F4" w:rsidTr="00E4327E">
        <w:trPr>
          <w:trHeight w:val="482"/>
        </w:trPr>
        <w:tc>
          <w:tcPr>
            <w:tcW w:w="4111" w:type="dxa"/>
          </w:tcPr>
          <w:p w:rsidR="00F926D7" w:rsidRPr="00EA10F4" w:rsidRDefault="00F926D7" w:rsidP="00482439">
            <w:pPr>
              <w:spacing w:line="276" w:lineRule="auto"/>
              <w:rPr>
                <w:bCs/>
                <w:sz w:val="24"/>
                <w:szCs w:val="24"/>
              </w:rPr>
            </w:pPr>
            <w:r w:rsidRPr="00EA10F4">
              <w:rPr>
                <w:bCs/>
                <w:sz w:val="24"/>
                <w:szCs w:val="24"/>
              </w:rPr>
              <w:t>Списковий склад</w:t>
            </w:r>
          </w:p>
        </w:tc>
        <w:tc>
          <w:tcPr>
            <w:tcW w:w="2126" w:type="dxa"/>
          </w:tcPr>
          <w:p w:rsidR="00F926D7" w:rsidRPr="00EA10F4" w:rsidRDefault="00446BBC" w:rsidP="00482439">
            <w:pPr>
              <w:spacing w:line="276" w:lineRule="auto"/>
              <w:rPr>
                <w:bCs/>
                <w:sz w:val="24"/>
                <w:szCs w:val="24"/>
              </w:rPr>
            </w:pPr>
            <w:r w:rsidRPr="00EA10F4">
              <w:rPr>
                <w:bCs/>
                <w:sz w:val="24"/>
                <w:szCs w:val="24"/>
              </w:rPr>
              <w:t>323</w:t>
            </w:r>
          </w:p>
        </w:tc>
        <w:tc>
          <w:tcPr>
            <w:tcW w:w="1985" w:type="dxa"/>
          </w:tcPr>
          <w:p w:rsidR="00F926D7" w:rsidRPr="00EA10F4" w:rsidRDefault="00EA10F4" w:rsidP="00482439">
            <w:pPr>
              <w:spacing w:line="276" w:lineRule="auto"/>
              <w:rPr>
                <w:bCs/>
                <w:sz w:val="24"/>
                <w:szCs w:val="24"/>
              </w:rPr>
            </w:pPr>
            <w:r w:rsidRPr="00EA10F4">
              <w:rPr>
                <w:bCs/>
                <w:sz w:val="24"/>
                <w:szCs w:val="24"/>
              </w:rPr>
              <w:t>384</w:t>
            </w:r>
          </w:p>
        </w:tc>
      </w:tr>
      <w:tr w:rsidR="00EA10F4" w:rsidRPr="00EA10F4" w:rsidTr="00E4327E">
        <w:tc>
          <w:tcPr>
            <w:tcW w:w="4111" w:type="dxa"/>
          </w:tcPr>
          <w:p w:rsidR="00F926D7" w:rsidRPr="00EA10F4" w:rsidRDefault="00F926D7" w:rsidP="00482439">
            <w:pPr>
              <w:spacing w:line="276" w:lineRule="auto"/>
              <w:rPr>
                <w:bCs/>
                <w:sz w:val="24"/>
                <w:szCs w:val="24"/>
              </w:rPr>
            </w:pPr>
            <w:r w:rsidRPr="00EA10F4">
              <w:rPr>
                <w:bCs/>
                <w:sz w:val="24"/>
                <w:szCs w:val="24"/>
              </w:rPr>
              <w:t>Число випадків захворювань в</w:t>
            </w:r>
          </w:p>
          <w:p w:rsidR="00F926D7" w:rsidRPr="00EA10F4" w:rsidRDefault="00F926D7" w:rsidP="00482439">
            <w:pPr>
              <w:spacing w:line="276" w:lineRule="auto"/>
              <w:rPr>
                <w:bCs/>
                <w:sz w:val="24"/>
                <w:szCs w:val="24"/>
              </w:rPr>
            </w:pPr>
            <w:r w:rsidRPr="00EA10F4">
              <w:rPr>
                <w:bCs/>
                <w:sz w:val="24"/>
                <w:szCs w:val="24"/>
              </w:rPr>
              <w:t>абсолютних числах</w:t>
            </w:r>
          </w:p>
        </w:tc>
        <w:tc>
          <w:tcPr>
            <w:tcW w:w="2126" w:type="dxa"/>
          </w:tcPr>
          <w:p w:rsidR="00F926D7" w:rsidRPr="00EA10F4" w:rsidRDefault="00446BBC" w:rsidP="00482439">
            <w:pPr>
              <w:spacing w:line="276" w:lineRule="auto"/>
              <w:rPr>
                <w:bCs/>
                <w:sz w:val="24"/>
                <w:szCs w:val="24"/>
              </w:rPr>
            </w:pPr>
            <w:r w:rsidRPr="00EA10F4">
              <w:rPr>
                <w:bCs/>
                <w:sz w:val="24"/>
                <w:szCs w:val="24"/>
              </w:rPr>
              <w:t>287</w:t>
            </w:r>
          </w:p>
        </w:tc>
        <w:tc>
          <w:tcPr>
            <w:tcW w:w="1985" w:type="dxa"/>
          </w:tcPr>
          <w:p w:rsidR="00F926D7" w:rsidRPr="00EA10F4" w:rsidRDefault="00EA10F4" w:rsidP="00482439">
            <w:pPr>
              <w:spacing w:line="276" w:lineRule="auto"/>
              <w:rPr>
                <w:bCs/>
                <w:sz w:val="24"/>
                <w:szCs w:val="24"/>
              </w:rPr>
            </w:pPr>
            <w:r w:rsidRPr="00EA10F4">
              <w:rPr>
                <w:bCs/>
                <w:sz w:val="24"/>
                <w:szCs w:val="24"/>
              </w:rPr>
              <w:t>85</w:t>
            </w:r>
          </w:p>
        </w:tc>
      </w:tr>
      <w:tr w:rsidR="00EA10F4" w:rsidRPr="00EA10F4" w:rsidTr="00E4327E">
        <w:tc>
          <w:tcPr>
            <w:tcW w:w="4111" w:type="dxa"/>
          </w:tcPr>
          <w:p w:rsidR="00F926D7" w:rsidRPr="00EA10F4" w:rsidRDefault="00F926D7" w:rsidP="00482439">
            <w:pPr>
              <w:spacing w:line="276" w:lineRule="auto"/>
              <w:rPr>
                <w:bCs/>
                <w:sz w:val="24"/>
                <w:szCs w:val="24"/>
              </w:rPr>
            </w:pPr>
            <w:r w:rsidRPr="00EA10F4">
              <w:rPr>
                <w:bCs/>
                <w:sz w:val="24"/>
                <w:szCs w:val="24"/>
              </w:rPr>
              <w:t>Число днів, пропущених</w:t>
            </w:r>
          </w:p>
          <w:p w:rsidR="00F926D7" w:rsidRPr="00EA10F4" w:rsidRDefault="00F926D7" w:rsidP="00482439">
            <w:pPr>
              <w:spacing w:line="276" w:lineRule="auto"/>
              <w:rPr>
                <w:bCs/>
                <w:sz w:val="24"/>
                <w:szCs w:val="24"/>
              </w:rPr>
            </w:pPr>
            <w:r w:rsidRPr="00EA10F4">
              <w:rPr>
                <w:bCs/>
                <w:sz w:val="24"/>
                <w:szCs w:val="24"/>
              </w:rPr>
              <w:t>по хворобі</w:t>
            </w:r>
          </w:p>
        </w:tc>
        <w:tc>
          <w:tcPr>
            <w:tcW w:w="2126" w:type="dxa"/>
          </w:tcPr>
          <w:p w:rsidR="00F926D7" w:rsidRPr="00EA10F4" w:rsidRDefault="00446BBC" w:rsidP="00482439">
            <w:pPr>
              <w:spacing w:line="276" w:lineRule="auto"/>
              <w:rPr>
                <w:bCs/>
                <w:sz w:val="24"/>
                <w:szCs w:val="24"/>
              </w:rPr>
            </w:pPr>
            <w:r w:rsidRPr="00EA10F4">
              <w:rPr>
                <w:bCs/>
                <w:sz w:val="24"/>
                <w:szCs w:val="24"/>
              </w:rPr>
              <w:t>2311</w:t>
            </w:r>
          </w:p>
        </w:tc>
        <w:tc>
          <w:tcPr>
            <w:tcW w:w="1985" w:type="dxa"/>
          </w:tcPr>
          <w:p w:rsidR="00F926D7" w:rsidRPr="00EA10F4" w:rsidRDefault="00EA10F4" w:rsidP="00482439">
            <w:pPr>
              <w:spacing w:line="276" w:lineRule="auto"/>
              <w:rPr>
                <w:bCs/>
                <w:sz w:val="24"/>
                <w:szCs w:val="24"/>
              </w:rPr>
            </w:pPr>
            <w:r w:rsidRPr="00EA10F4">
              <w:rPr>
                <w:bCs/>
                <w:sz w:val="24"/>
                <w:szCs w:val="24"/>
              </w:rPr>
              <w:t>737</w:t>
            </w:r>
          </w:p>
        </w:tc>
      </w:tr>
      <w:tr w:rsidR="00EA10F4" w:rsidRPr="00EA10F4" w:rsidTr="00E4327E">
        <w:tc>
          <w:tcPr>
            <w:tcW w:w="4111" w:type="dxa"/>
          </w:tcPr>
          <w:p w:rsidR="00F926D7" w:rsidRPr="00EA10F4" w:rsidRDefault="00F926D7" w:rsidP="00482439">
            <w:pPr>
              <w:spacing w:line="276" w:lineRule="auto"/>
              <w:rPr>
                <w:bCs/>
                <w:sz w:val="24"/>
                <w:szCs w:val="24"/>
              </w:rPr>
            </w:pPr>
            <w:r w:rsidRPr="00EA10F4">
              <w:rPr>
                <w:bCs/>
                <w:sz w:val="24"/>
                <w:szCs w:val="24"/>
              </w:rPr>
              <w:t>Загальна захворюваність на</w:t>
            </w:r>
          </w:p>
          <w:p w:rsidR="00F926D7" w:rsidRPr="00EA10F4" w:rsidRDefault="00F926D7" w:rsidP="00482439">
            <w:pPr>
              <w:spacing w:line="276" w:lineRule="auto"/>
              <w:rPr>
                <w:bCs/>
                <w:sz w:val="24"/>
                <w:szCs w:val="24"/>
              </w:rPr>
            </w:pPr>
            <w:r w:rsidRPr="00EA10F4">
              <w:rPr>
                <w:bCs/>
                <w:sz w:val="24"/>
                <w:szCs w:val="24"/>
              </w:rPr>
              <w:t>100 здорових дітей</w:t>
            </w:r>
          </w:p>
        </w:tc>
        <w:tc>
          <w:tcPr>
            <w:tcW w:w="2126" w:type="dxa"/>
          </w:tcPr>
          <w:p w:rsidR="00F926D7" w:rsidRPr="00EA10F4" w:rsidRDefault="00446BBC" w:rsidP="00482439">
            <w:pPr>
              <w:spacing w:line="276" w:lineRule="auto"/>
              <w:rPr>
                <w:bCs/>
                <w:sz w:val="24"/>
                <w:szCs w:val="24"/>
              </w:rPr>
            </w:pPr>
            <w:r w:rsidRPr="00EA10F4">
              <w:rPr>
                <w:bCs/>
                <w:sz w:val="24"/>
                <w:szCs w:val="24"/>
              </w:rPr>
              <w:t>89</w:t>
            </w:r>
          </w:p>
        </w:tc>
        <w:tc>
          <w:tcPr>
            <w:tcW w:w="1985" w:type="dxa"/>
          </w:tcPr>
          <w:p w:rsidR="00F926D7" w:rsidRPr="00EA10F4" w:rsidRDefault="00EA10F4" w:rsidP="00482439">
            <w:pPr>
              <w:spacing w:line="276" w:lineRule="auto"/>
              <w:rPr>
                <w:bCs/>
                <w:sz w:val="24"/>
                <w:szCs w:val="24"/>
              </w:rPr>
            </w:pPr>
            <w:r w:rsidRPr="00EA10F4">
              <w:rPr>
                <w:bCs/>
                <w:sz w:val="24"/>
                <w:szCs w:val="24"/>
              </w:rPr>
              <w:t>22</w:t>
            </w:r>
          </w:p>
        </w:tc>
      </w:tr>
      <w:tr w:rsidR="00EA10F4" w:rsidRPr="00EA10F4" w:rsidTr="00E4327E">
        <w:tc>
          <w:tcPr>
            <w:tcW w:w="4111" w:type="dxa"/>
          </w:tcPr>
          <w:p w:rsidR="00F926D7" w:rsidRPr="00EA10F4" w:rsidRDefault="00F926D7" w:rsidP="00482439">
            <w:pPr>
              <w:spacing w:line="276" w:lineRule="auto"/>
              <w:rPr>
                <w:bCs/>
                <w:sz w:val="24"/>
                <w:szCs w:val="24"/>
              </w:rPr>
            </w:pPr>
            <w:r w:rsidRPr="00EA10F4">
              <w:rPr>
                <w:bCs/>
                <w:sz w:val="24"/>
                <w:szCs w:val="24"/>
              </w:rPr>
              <w:t>Число пропусків по хворобі</w:t>
            </w:r>
          </w:p>
          <w:p w:rsidR="00F926D7" w:rsidRPr="00EA10F4" w:rsidRDefault="00F926D7" w:rsidP="00482439">
            <w:pPr>
              <w:spacing w:line="276" w:lineRule="auto"/>
              <w:rPr>
                <w:bCs/>
                <w:sz w:val="24"/>
                <w:szCs w:val="24"/>
              </w:rPr>
            </w:pPr>
            <w:r w:rsidRPr="00EA10F4">
              <w:rPr>
                <w:bCs/>
                <w:sz w:val="24"/>
                <w:szCs w:val="24"/>
              </w:rPr>
              <w:t>на 1 дитину</w:t>
            </w:r>
          </w:p>
        </w:tc>
        <w:tc>
          <w:tcPr>
            <w:tcW w:w="2126" w:type="dxa"/>
          </w:tcPr>
          <w:p w:rsidR="00F926D7" w:rsidRPr="00EA10F4" w:rsidRDefault="00446BBC" w:rsidP="00482439">
            <w:pPr>
              <w:spacing w:line="276" w:lineRule="auto"/>
              <w:rPr>
                <w:bCs/>
                <w:sz w:val="24"/>
                <w:szCs w:val="24"/>
              </w:rPr>
            </w:pPr>
            <w:r w:rsidRPr="00EA10F4">
              <w:rPr>
                <w:bCs/>
                <w:sz w:val="24"/>
                <w:szCs w:val="24"/>
              </w:rPr>
              <w:t>7</w:t>
            </w:r>
          </w:p>
        </w:tc>
        <w:tc>
          <w:tcPr>
            <w:tcW w:w="1985" w:type="dxa"/>
          </w:tcPr>
          <w:p w:rsidR="00F926D7" w:rsidRPr="00EA10F4" w:rsidRDefault="00EA10F4" w:rsidP="00482439">
            <w:pPr>
              <w:spacing w:line="276" w:lineRule="auto"/>
              <w:rPr>
                <w:bCs/>
                <w:sz w:val="24"/>
                <w:szCs w:val="24"/>
              </w:rPr>
            </w:pPr>
            <w:r w:rsidRPr="00EA10F4">
              <w:rPr>
                <w:bCs/>
                <w:sz w:val="24"/>
                <w:szCs w:val="24"/>
              </w:rPr>
              <w:t>2</w:t>
            </w:r>
          </w:p>
        </w:tc>
      </w:tr>
      <w:tr w:rsidR="00EA10F4" w:rsidRPr="00EA10F4" w:rsidTr="00E4327E">
        <w:trPr>
          <w:trHeight w:val="255"/>
        </w:trPr>
        <w:tc>
          <w:tcPr>
            <w:tcW w:w="4111" w:type="dxa"/>
          </w:tcPr>
          <w:p w:rsidR="00F926D7" w:rsidRPr="00EA10F4" w:rsidRDefault="00F926D7" w:rsidP="00482439">
            <w:pPr>
              <w:spacing w:line="276" w:lineRule="auto"/>
              <w:rPr>
                <w:bCs/>
                <w:sz w:val="24"/>
                <w:szCs w:val="24"/>
              </w:rPr>
            </w:pPr>
            <w:r w:rsidRPr="00EA10F4">
              <w:rPr>
                <w:bCs/>
                <w:sz w:val="24"/>
                <w:szCs w:val="24"/>
              </w:rPr>
              <w:t>Продовження одного</w:t>
            </w:r>
          </w:p>
          <w:p w:rsidR="00F926D7" w:rsidRPr="00EA10F4" w:rsidRDefault="00F926D7" w:rsidP="00482439">
            <w:pPr>
              <w:spacing w:line="276" w:lineRule="auto"/>
              <w:rPr>
                <w:bCs/>
                <w:sz w:val="24"/>
                <w:szCs w:val="24"/>
              </w:rPr>
            </w:pPr>
            <w:r w:rsidRPr="00EA10F4">
              <w:rPr>
                <w:bCs/>
                <w:sz w:val="24"/>
                <w:szCs w:val="24"/>
              </w:rPr>
              <w:t>випадка в днях</w:t>
            </w:r>
          </w:p>
        </w:tc>
        <w:tc>
          <w:tcPr>
            <w:tcW w:w="2126" w:type="dxa"/>
          </w:tcPr>
          <w:p w:rsidR="00F926D7" w:rsidRPr="00EA10F4" w:rsidRDefault="00446BBC" w:rsidP="00482439">
            <w:pPr>
              <w:spacing w:line="276" w:lineRule="auto"/>
              <w:rPr>
                <w:bCs/>
                <w:sz w:val="24"/>
                <w:szCs w:val="24"/>
              </w:rPr>
            </w:pPr>
            <w:r w:rsidRPr="00EA10F4">
              <w:rPr>
                <w:bCs/>
                <w:sz w:val="24"/>
                <w:szCs w:val="24"/>
              </w:rPr>
              <w:t>8</w:t>
            </w:r>
          </w:p>
        </w:tc>
        <w:tc>
          <w:tcPr>
            <w:tcW w:w="1985" w:type="dxa"/>
          </w:tcPr>
          <w:p w:rsidR="00F926D7" w:rsidRPr="00EA10F4" w:rsidRDefault="00F926D7" w:rsidP="00482439">
            <w:pPr>
              <w:spacing w:line="276" w:lineRule="auto"/>
              <w:rPr>
                <w:bCs/>
                <w:sz w:val="24"/>
                <w:szCs w:val="24"/>
              </w:rPr>
            </w:pPr>
            <w:r w:rsidRPr="00EA10F4">
              <w:rPr>
                <w:bCs/>
                <w:sz w:val="24"/>
                <w:szCs w:val="24"/>
              </w:rPr>
              <w:t>9</w:t>
            </w:r>
          </w:p>
        </w:tc>
      </w:tr>
      <w:tr w:rsidR="00EA10F4" w:rsidRPr="00EA10F4" w:rsidTr="00E4327E">
        <w:trPr>
          <w:trHeight w:val="451"/>
        </w:trPr>
        <w:tc>
          <w:tcPr>
            <w:tcW w:w="4111" w:type="dxa"/>
          </w:tcPr>
          <w:p w:rsidR="00F926D7" w:rsidRPr="00EA10F4" w:rsidRDefault="00F926D7" w:rsidP="00482439">
            <w:pPr>
              <w:spacing w:line="276" w:lineRule="auto"/>
              <w:rPr>
                <w:bCs/>
                <w:sz w:val="24"/>
                <w:szCs w:val="24"/>
              </w:rPr>
            </w:pPr>
            <w:r w:rsidRPr="00EA10F4">
              <w:rPr>
                <w:bCs/>
                <w:sz w:val="24"/>
                <w:szCs w:val="24"/>
              </w:rPr>
              <w:t>Індекс здоров’я</w:t>
            </w:r>
          </w:p>
        </w:tc>
        <w:tc>
          <w:tcPr>
            <w:tcW w:w="2126" w:type="dxa"/>
          </w:tcPr>
          <w:p w:rsidR="00F926D7" w:rsidRPr="00EA10F4" w:rsidRDefault="00446BBC" w:rsidP="00482439">
            <w:pPr>
              <w:spacing w:line="276" w:lineRule="auto"/>
              <w:rPr>
                <w:bCs/>
                <w:sz w:val="24"/>
                <w:szCs w:val="24"/>
              </w:rPr>
            </w:pPr>
            <w:r w:rsidRPr="00EA10F4">
              <w:rPr>
                <w:bCs/>
                <w:sz w:val="24"/>
                <w:szCs w:val="24"/>
              </w:rPr>
              <w:t>11</w:t>
            </w:r>
          </w:p>
        </w:tc>
        <w:tc>
          <w:tcPr>
            <w:tcW w:w="1985" w:type="dxa"/>
          </w:tcPr>
          <w:p w:rsidR="00F926D7" w:rsidRPr="00EA10F4" w:rsidRDefault="00EA10F4" w:rsidP="00482439">
            <w:pPr>
              <w:spacing w:line="276" w:lineRule="auto"/>
              <w:rPr>
                <w:bCs/>
                <w:sz w:val="24"/>
                <w:szCs w:val="24"/>
              </w:rPr>
            </w:pPr>
            <w:r w:rsidRPr="00EA10F4">
              <w:rPr>
                <w:bCs/>
                <w:sz w:val="24"/>
                <w:szCs w:val="24"/>
              </w:rPr>
              <w:t>78</w:t>
            </w:r>
          </w:p>
        </w:tc>
      </w:tr>
    </w:tbl>
    <w:p w:rsidR="00F926D7" w:rsidRPr="00F645C9" w:rsidRDefault="00F926D7" w:rsidP="00482439">
      <w:pPr>
        <w:spacing w:line="276" w:lineRule="auto"/>
        <w:ind w:firstLine="567"/>
        <w:rPr>
          <w:color w:val="000000"/>
          <w:sz w:val="24"/>
          <w:szCs w:val="24"/>
        </w:rPr>
      </w:pPr>
      <w:r w:rsidRPr="00EA10F4">
        <w:rPr>
          <w:sz w:val="24"/>
          <w:szCs w:val="24"/>
        </w:rPr>
        <w:t>Загальна кількість захворювань серед новоприбулих дітей збільшує</w:t>
      </w:r>
      <w:r w:rsidRPr="00F645C9">
        <w:rPr>
          <w:sz w:val="24"/>
          <w:szCs w:val="24"/>
        </w:rPr>
        <w:t>ться, отже, здоров`я дітей та фізкультурно-оздоровча робота в дошкільному закладі потребує більш пильної уваги, про</w:t>
      </w:r>
      <w:r w:rsidR="009A12E4">
        <w:rPr>
          <w:sz w:val="24"/>
          <w:szCs w:val="24"/>
        </w:rPr>
        <w:t>,</w:t>
      </w:r>
      <w:r w:rsidRPr="00F645C9">
        <w:rPr>
          <w:sz w:val="24"/>
          <w:szCs w:val="24"/>
        </w:rPr>
        <w:t xml:space="preserve"> що також доводять результати.</w:t>
      </w:r>
    </w:p>
    <w:p w:rsidR="00F926D7" w:rsidRPr="00F645C9" w:rsidRDefault="00F926D7" w:rsidP="00482439">
      <w:pPr>
        <w:spacing w:line="276" w:lineRule="auto"/>
        <w:ind w:firstLine="567"/>
        <w:outlineLvl w:val="0"/>
        <w:rPr>
          <w:sz w:val="24"/>
          <w:szCs w:val="24"/>
        </w:rPr>
      </w:pPr>
      <w:r w:rsidRPr="00F645C9">
        <w:rPr>
          <w:sz w:val="24"/>
          <w:szCs w:val="24"/>
        </w:rPr>
        <w:t>Питання захворюваності, відвідування та харчування дітей систематично розглядалися на засіданнях при завідуючій, аналізувалися показники та розроблялися заходи щодо їх покращення.</w:t>
      </w:r>
    </w:p>
    <w:p w:rsidR="00F926D7" w:rsidRPr="00F645C9" w:rsidRDefault="00F926D7" w:rsidP="00482439">
      <w:pPr>
        <w:spacing w:line="276" w:lineRule="auto"/>
        <w:ind w:firstLine="567"/>
        <w:outlineLvl w:val="0"/>
        <w:rPr>
          <w:sz w:val="24"/>
          <w:szCs w:val="24"/>
        </w:rPr>
      </w:pPr>
      <w:r w:rsidRPr="00F645C9">
        <w:rPr>
          <w:sz w:val="24"/>
          <w:szCs w:val="24"/>
        </w:rPr>
        <w:t xml:space="preserve">Великого значення приділено загартуванню дітей в умовах дошкільного закладу та сім’ї з </w:t>
      </w:r>
      <w:r w:rsidRPr="00F645C9">
        <w:rPr>
          <w:sz w:val="24"/>
          <w:szCs w:val="24"/>
        </w:rPr>
        <w:lastRenderedPageBreak/>
        <w:t>метою зниження захворюваності дітей. Була звернена увага на проведення оздоровчих заходів (загартування повітрям і водою, вживання часнику, цибулі),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Ці питання розглядалися на засіданнях методичної ради (грудень, травень), на консультаціях для вихователів (жовтень, червень), загальних батьківських зборах (травень), виробничих нарадах (вересень, травень).</w:t>
      </w:r>
    </w:p>
    <w:p w:rsidR="00F926D7" w:rsidRPr="00F645C9" w:rsidRDefault="00F926D7" w:rsidP="00482439">
      <w:pPr>
        <w:spacing w:line="276" w:lineRule="auto"/>
        <w:ind w:firstLine="567"/>
        <w:outlineLvl w:val="0"/>
        <w:rPr>
          <w:sz w:val="24"/>
          <w:szCs w:val="24"/>
        </w:rPr>
      </w:pPr>
      <w:r w:rsidRPr="00F645C9">
        <w:rPr>
          <w:sz w:val="24"/>
          <w:szCs w:val="24"/>
        </w:rPr>
        <w:t>Протягом навчального року медичними працівниками та адміністрацією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79% до 95%. Тренуючий ефект відповідав нормі в усіх вікових групах 139-157 уд/хв.</w:t>
      </w:r>
    </w:p>
    <w:p w:rsidR="00F926D7" w:rsidRPr="00F645C9" w:rsidRDefault="00F926D7" w:rsidP="00482439">
      <w:pPr>
        <w:spacing w:line="276" w:lineRule="auto"/>
        <w:ind w:firstLine="567"/>
        <w:outlineLvl w:val="0"/>
        <w:rPr>
          <w:sz w:val="24"/>
          <w:szCs w:val="24"/>
        </w:rPr>
      </w:pPr>
    </w:p>
    <w:p w:rsidR="00F926D7" w:rsidRDefault="00F926D7" w:rsidP="00482439">
      <w:pPr>
        <w:spacing w:line="276" w:lineRule="auto"/>
        <w:ind w:firstLine="567"/>
        <w:outlineLvl w:val="0"/>
        <w:rPr>
          <w:sz w:val="24"/>
          <w:szCs w:val="24"/>
        </w:rPr>
      </w:pPr>
    </w:p>
    <w:p w:rsidR="00F926D7" w:rsidRPr="00F645C9" w:rsidRDefault="00F926D7" w:rsidP="00EA10F4">
      <w:pPr>
        <w:spacing w:line="276" w:lineRule="auto"/>
        <w:outlineLvl w:val="0"/>
        <w:rPr>
          <w:b/>
          <w:sz w:val="24"/>
          <w:szCs w:val="24"/>
        </w:rPr>
      </w:pPr>
      <w:r w:rsidRPr="00F645C9">
        <w:rPr>
          <w:b/>
          <w:sz w:val="24"/>
          <w:szCs w:val="24"/>
        </w:rPr>
        <w:t>Система роботи щодо попередження дитячого травматизму в ДНЗ</w:t>
      </w:r>
    </w:p>
    <w:p w:rsidR="00F926D7" w:rsidRPr="00F645C9" w:rsidRDefault="00F926D7" w:rsidP="00482439">
      <w:pPr>
        <w:spacing w:line="276" w:lineRule="auto"/>
        <w:ind w:firstLine="567"/>
        <w:outlineLvl w:val="0"/>
        <w:rPr>
          <w:color w:val="000000"/>
          <w:sz w:val="24"/>
          <w:szCs w:val="24"/>
        </w:rPr>
      </w:pPr>
      <w:r w:rsidRPr="00F645C9">
        <w:rPr>
          <w:sz w:val="24"/>
          <w:szCs w:val="24"/>
        </w:rPr>
        <w:t>В ДНЗ №36 розроблена чітка система щодо попередження дитячого травматизму. Педагоги закладу за допомогою вірного підбору форм і методів (різні види занять, ігор, зустрічі з пожежниками, бесіди, тижні безпеки, моделювання ситуацій, екскурсії, піші переходи, розваги, конкурси) реалізують основні завдання з даного напрямку. Під час тижня з безпеки життєдіяльно</w:t>
      </w:r>
      <w:r w:rsidR="00970C69">
        <w:rPr>
          <w:sz w:val="24"/>
          <w:szCs w:val="24"/>
        </w:rPr>
        <w:t>сті, який проходив у квітні 2019</w:t>
      </w:r>
      <w:r w:rsidRPr="00F645C9">
        <w:rPr>
          <w:sz w:val="24"/>
          <w:szCs w:val="24"/>
        </w:rPr>
        <w:t xml:space="preserve"> року, проведено практичний тренінг з евакуації дітей і працівників навчального закладу на випадок виникнення надзвичайної ситуації. Інформаційним матеріалом для дітей є оформлені в кожній віковій групі куточки з охорони життя та безпеки дошкільників. Протягом року неодноразово запрошувалися працівники патрульної поліції та ДСНС для проведення ігрових тренінгів та бесід з дітьми. Випадків дитячого, виробничого та побутового травматизму в цьому навчальному </w:t>
      </w:r>
      <w:r w:rsidRPr="00612012">
        <w:rPr>
          <w:sz w:val="24"/>
          <w:szCs w:val="24"/>
        </w:rPr>
        <w:t>році не зафіксовано</w:t>
      </w:r>
    </w:p>
    <w:p w:rsidR="00F926D7" w:rsidRPr="00F645C9" w:rsidRDefault="00F926D7" w:rsidP="00482439">
      <w:pPr>
        <w:spacing w:line="276" w:lineRule="auto"/>
        <w:ind w:firstLine="567"/>
        <w:outlineLvl w:val="0"/>
        <w:rPr>
          <w:color w:val="FF0000"/>
          <w:sz w:val="24"/>
          <w:szCs w:val="24"/>
        </w:rPr>
      </w:pPr>
      <w:r w:rsidRPr="00F645C9">
        <w:rPr>
          <w:color w:val="000000"/>
          <w:sz w:val="24"/>
          <w:szCs w:val="24"/>
        </w:rPr>
        <w:t>В ДНЗ створено постійно – діючу комісію з питань розслідування нещасних випадків, яка працює згідно вимог Положення про порядок розслідування нещасних випадків</w:t>
      </w:r>
    </w:p>
    <w:p w:rsidR="00F926D7" w:rsidRPr="00F645C9" w:rsidRDefault="00F926D7" w:rsidP="00482439">
      <w:pPr>
        <w:spacing w:line="276" w:lineRule="auto"/>
        <w:rPr>
          <w:color w:val="5C5C5C"/>
          <w:sz w:val="24"/>
          <w:szCs w:val="24"/>
        </w:rPr>
      </w:pPr>
      <w:r w:rsidRPr="00F645C9">
        <w:rPr>
          <w:rStyle w:val="a8"/>
          <w:color w:val="000000"/>
          <w:sz w:val="24"/>
          <w:szCs w:val="24"/>
        </w:rPr>
        <w:t>Організація харчування</w:t>
      </w:r>
    </w:p>
    <w:p w:rsidR="00F926D7" w:rsidRPr="00F645C9" w:rsidRDefault="00F926D7" w:rsidP="00482439">
      <w:pPr>
        <w:spacing w:line="276" w:lineRule="auto"/>
        <w:ind w:firstLine="708"/>
        <w:rPr>
          <w:sz w:val="24"/>
          <w:szCs w:val="24"/>
        </w:rPr>
      </w:pPr>
      <w:r w:rsidRPr="00F645C9">
        <w:rPr>
          <w:sz w:val="24"/>
          <w:szCs w:val="24"/>
        </w:rPr>
        <w:t>Велика увага приділяється організації правильного харчування дітей раннього та дошкільного віку, забезпеченню асортиментів продуктів відповідно до перспективного меню, технології та якості приготування страв, організації харчування в групах. Дітям пропонується 4 -х разове харчування, щодня ведеться аналіз харчування, а в кінці тижня сестрою медичною закладу проводиться корекція харчування з метою його покращення.</w:t>
      </w:r>
    </w:p>
    <w:p w:rsidR="00F926D7" w:rsidRPr="00F645C9" w:rsidRDefault="00F926D7" w:rsidP="00482439">
      <w:pPr>
        <w:spacing w:line="276" w:lineRule="auto"/>
        <w:ind w:firstLine="708"/>
        <w:rPr>
          <w:sz w:val="24"/>
          <w:szCs w:val="24"/>
        </w:rPr>
      </w:pPr>
      <w:r w:rsidRPr="00F645C9">
        <w:rPr>
          <w:sz w:val="24"/>
          <w:szCs w:val="24"/>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w:t>
      </w:r>
    </w:p>
    <w:p w:rsidR="00F926D7" w:rsidRPr="00F645C9" w:rsidRDefault="00F926D7" w:rsidP="00482439">
      <w:pPr>
        <w:tabs>
          <w:tab w:val="left" w:pos="1080"/>
        </w:tabs>
        <w:spacing w:line="276" w:lineRule="auto"/>
        <w:ind w:firstLine="709"/>
        <w:rPr>
          <w:sz w:val="24"/>
          <w:szCs w:val="24"/>
        </w:rPr>
      </w:pPr>
      <w:r w:rsidRPr="00F645C9">
        <w:rPr>
          <w:sz w:val="24"/>
          <w:szCs w:val="24"/>
        </w:rPr>
        <w:t>В наявності інструкції з техніки безпеки кухонних працівників, розроблені та затверджені правила миття кухонного посуду, інвентарю та обладнання. Мийні засоби, які використовуються у закладі мають позитивний висновок державної санітарно-епідеміологічної експертизи про дозвіл на застосування у навчальних закладах.</w:t>
      </w:r>
    </w:p>
    <w:p w:rsidR="00F926D7" w:rsidRPr="00F645C9" w:rsidRDefault="00F926D7" w:rsidP="00482439">
      <w:pPr>
        <w:tabs>
          <w:tab w:val="left" w:pos="1080"/>
        </w:tabs>
        <w:spacing w:line="276" w:lineRule="auto"/>
        <w:ind w:firstLine="709"/>
        <w:rPr>
          <w:sz w:val="24"/>
          <w:szCs w:val="24"/>
        </w:rPr>
      </w:pPr>
      <w:r w:rsidRPr="00F645C9">
        <w:rPr>
          <w:sz w:val="24"/>
          <w:szCs w:val="24"/>
        </w:rPr>
        <w:t>У всіх приміщеннях харчоблоку проводиться щоденне прибирання та  генеральне прибирання - один раз на тиждень. Згідно наказу про ДНЗ затверджено єдиний санітарний день – п’ятниця. Ведеться Журнал санітарного стану харчоблоку, Журнал здоров’я працівників харчоблоку, Журнал обліку температурного режиму в холодильних шафах.  Контроль за санітарним станом харчоблоку покладений на стар</w:t>
      </w:r>
      <w:r w:rsidR="009A12E4">
        <w:rPr>
          <w:sz w:val="24"/>
          <w:szCs w:val="24"/>
        </w:rPr>
        <w:t>шу медичну сестру Ємець А.Г</w:t>
      </w:r>
      <w:r w:rsidRPr="00F645C9">
        <w:rPr>
          <w:sz w:val="24"/>
          <w:szCs w:val="24"/>
        </w:rPr>
        <w:t>.. Щоденно здійснюється контроль за якістю продуктів харчування, дотримання їх терміну використання.</w:t>
      </w:r>
    </w:p>
    <w:p w:rsidR="00F926D7" w:rsidRPr="00F645C9" w:rsidRDefault="00F926D7" w:rsidP="00482439">
      <w:pPr>
        <w:tabs>
          <w:tab w:val="left" w:pos="1080"/>
        </w:tabs>
        <w:spacing w:line="276" w:lineRule="auto"/>
        <w:ind w:firstLine="709"/>
        <w:rPr>
          <w:sz w:val="24"/>
          <w:szCs w:val="24"/>
        </w:rPr>
      </w:pPr>
      <w:r w:rsidRPr="00F645C9">
        <w:rPr>
          <w:sz w:val="24"/>
          <w:szCs w:val="24"/>
        </w:rPr>
        <w:t xml:space="preserve">Кожного дня старшою медичною сестрою закладу ведеться огляд працівників харчоблоку </w:t>
      </w:r>
      <w:r w:rsidRPr="00F645C9">
        <w:rPr>
          <w:sz w:val="24"/>
          <w:szCs w:val="24"/>
        </w:rPr>
        <w:lastRenderedPageBreak/>
        <w:t>на гнійничкові захворювання, які фіксуються в журналі здоров’я працівників харчоблоку. Систематично контролюється проходження працівниками харчоблоку медичних оглядів відповідно до чинного законодавства.</w:t>
      </w:r>
    </w:p>
    <w:p w:rsidR="00F926D7" w:rsidRPr="00F645C9" w:rsidRDefault="00F926D7" w:rsidP="00482439">
      <w:pPr>
        <w:tabs>
          <w:tab w:val="left" w:pos="1080"/>
        </w:tabs>
        <w:spacing w:line="276" w:lineRule="auto"/>
        <w:ind w:firstLine="709"/>
        <w:rPr>
          <w:sz w:val="24"/>
          <w:szCs w:val="24"/>
        </w:rPr>
      </w:pPr>
      <w:r w:rsidRPr="00F645C9">
        <w:rPr>
          <w:sz w:val="24"/>
          <w:szCs w:val="24"/>
        </w:rPr>
        <w:t>Планово проводиться контроль за санітарно-гігієнічним станом харчоблоку, технології приготування їжі, умовами її зберігання і дотримання термінів реалізації, викон</w:t>
      </w:r>
      <w:r>
        <w:rPr>
          <w:sz w:val="24"/>
          <w:szCs w:val="24"/>
        </w:rPr>
        <w:t>ання норм харчування міською держпродспоживслужбою</w:t>
      </w:r>
      <w:r w:rsidRPr="00F645C9">
        <w:rPr>
          <w:sz w:val="24"/>
          <w:szCs w:val="24"/>
        </w:rPr>
        <w:t>.</w:t>
      </w:r>
    </w:p>
    <w:p w:rsidR="00F926D7" w:rsidRPr="00F645C9" w:rsidRDefault="00F926D7" w:rsidP="00482439">
      <w:pPr>
        <w:tabs>
          <w:tab w:val="left" w:pos="1080"/>
        </w:tabs>
        <w:spacing w:line="276" w:lineRule="auto"/>
        <w:ind w:firstLine="709"/>
        <w:rPr>
          <w:sz w:val="24"/>
          <w:szCs w:val="24"/>
        </w:rPr>
      </w:pPr>
      <w:r w:rsidRPr="00F645C9">
        <w:rPr>
          <w:sz w:val="24"/>
          <w:szCs w:val="24"/>
        </w:rPr>
        <w:t>Об’єм та частота завозу продуктів харчування та продовольчої сировини регулюється в залежності від терміну реалізації та кількості дітей і заводяться в заклад на протязі дня. Медичною службою закладу здійснюється постійний контроль за постачанням продуктів харчування. Продукти харчування надходять до навчального закладу разом із супровідними документами, які свідчать про їх безпечність, якість, ґатунок і дату виготовлення.</w:t>
      </w:r>
    </w:p>
    <w:p w:rsidR="00F926D7" w:rsidRPr="00F645C9" w:rsidRDefault="00F926D7" w:rsidP="00482439">
      <w:pPr>
        <w:tabs>
          <w:tab w:val="left" w:pos="1080"/>
        </w:tabs>
        <w:spacing w:line="276" w:lineRule="auto"/>
        <w:ind w:firstLine="709"/>
        <w:rPr>
          <w:sz w:val="24"/>
          <w:szCs w:val="24"/>
        </w:rPr>
      </w:pPr>
      <w:r w:rsidRPr="00F645C9">
        <w:rPr>
          <w:sz w:val="24"/>
          <w:szCs w:val="24"/>
        </w:rPr>
        <w:t>Термін реалізації визначається підприємством, постачальником, тому продукти харчування з обмеженим терміном реалізації (молоко, вершкове масло, м’ясо, ковбаса, риба тощо) реєструється в «Журналі бракеражу сирих продуктів», де обов’язково фіксуються дати та час останнього терміну реалізації.</w:t>
      </w:r>
    </w:p>
    <w:p w:rsidR="00F926D7" w:rsidRPr="00F645C9" w:rsidRDefault="00F926D7" w:rsidP="00482439">
      <w:pPr>
        <w:tabs>
          <w:tab w:val="left" w:pos="1080"/>
        </w:tabs>
        <w:spacing w:line="276" w:lineRule="auto"/>
        <w:ind w:firstLine="709"/>
        <w:rPr>
          <w:sz w:val="24"/>
          <w:szCs w:val="24"/>
        </w:rPr>
      </w:pPr>
      <w:r w:rsidRPr="00F645C9">
        <w:rPr>
          <w:sz w:val="24"/>
          <w:szCs w:val="24"/>
        </w:rPr>
        <w:t>Комірник  веде суворий облік продуктів харчування, який фіксується у «Книзі складського обліку», де вказується дата їх надходження, постачальник тощо. Комірник дотримується термінів реалізації продуктів, планує своєчасне забезпечення основними продуктами харчування на два дні, здійснює їх видачу на харчоблок згідно меню.</w:t>
      </w:r>
    </w:p>
    <w:p w:rsidR="00F926D7" w:rsidRPr="00F645C9" w:rsidRDefault="00F926D7" w:rsidP="00482439">
      <w:pPr>
        <w:tabs>
          <w:tab w:val="left" w:pos="1080"/>
        </w:tabs>
        <w:spacing w:line="276" w:lineRule="auto"/>
        <w:rPr>
          <w:sz w:val="24"/>
          <w:szCs w:val="24"/>
        </w:rPr>
      </w:pPr>
      <w:r w:rsidRPr="00F645C9">
        <w:rPr>
          <w:sz w:val="24"/>
          <w:szCs w:val="24"/>
        </w:rPr>
        <w:t>Працівники харчоблоку дотримуються  графіку проходження медичних оглядів.</w:t>
      </w:r>
    </w:p>
    <w:p w:rsidR="00F926D7" w:rsidRPr="00F645C9" w:rsidRDefault="00F926D7" w:rsidP="00482439">
      <w:pPr>
        <w:spacing w:line="276" w:lineRule="auto"/>
        <w:ind w:firstLine="708"/>
        <w:rPr>
          <w:sz w:val="24"/>
          <w:szCs w:val="24"/>
        </w:rPr>
      </w:pPr>
      <w:r w:rsidRPr="00F645C9">
        <w:rPr>
          <w:sz w:val="24"/>
          <w:szCs w:val="24"/>
        </w:rPr>
        <w:t>Для забезпечення раціонального харчування в дошкільному навчальному закладі примірне двотижневе меню складається на осінньо-зимовий і весняно-літній періоди року та погоджується територіальним органом Державної санітарно-епідеміологічної служби України, затверджується керівником навчального закладу. Розроблена картотека страв, організовується дієтичне харчування дітей (за наявності довідки від лікаря).</w:t>
      </w:r>
    </w:p>
    <w:p w:rsidR="00F926D7" w:rsidRPr="00F645C9" w:rsidRDefault="00F926D7" w:rsidP="00482439">
      <w:pPr>
        <w:spacing w:line="276" w:lineRule="auto"/>
        <w:ind w:firstLine="567"/>
        <w:rPr>
          <w:sz w:val="24"/>
          <w:szCs w:val="24"/>
        </w:rPr>
      </w:pPr>
      <w:r w:rsidRPr="00F645C9">
        <w:rPr>
          <w:sz w:val="24"/>
          <w:szCs w:val="24"/>
        </w:rPr>
        <w:t>Аналіз виконання норм харчування показав, що у цілому харчування дітей у дошкільному навчальному закладі здійснюється наближено до норм, є раціональним, збалансованим, різноманітним. Причиною наближеного показника є ріст цін у порівнянні із затвердженою сумою на харчування.</w:t>
      </w:r>
    </w:p>
    <w:p w:rsidR="00F926D7" w:rsidRPr="00446BBC" w:rsidRDefault="00F926D7" w:rsidP="00482439">
      <w:pPr>
        <w:spacing w:line="276" w:lineRule="auto"/>
        <w:rPr>
          <w:b/>
          <w:sz w:val="24"/>
          <w:szCs w:val="24"/>
        </w:rPr>
      </w:pPr>
      <w:r w:rsidRPr="00446BBC">
        <w:rPr>
          <w:b/>
          <w:sz w:val="24"/>
          <w:szCs w:val="24"/>
        </w:rPr>
        <w:t>Аналіз харчування дітей дошкільного навчального закладу №36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694"/>
        <w:gridCol w:w="2126"/>
      </w:tblGrid>
      <w:tr w:rsidR="00DA017A" w:rsidRPr="00DA017A" w:rsidTr="003752A4">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Перелік основних   продуктів харчування</w:t>
            </w:r>
          </w:p>
        </w:tc>
        <w:tc>
          <w:tcPr>
            <w:tcW w:w="2694" w:type="dxa"/>
            <w:shd w:val="clear" w:color="auto" w:fill="auto"/>
          </w:tcPr>
          <w:p w:rsidR="00F926D7" w:rsidRPr="00446BBC" w:rsidRDefault="005970C7" w:rsidP="00482439">
            <w:pPr>
              <w:spacing w:line="276" w:lineRule="auto"/>
              <w:rPr>
                <w:sz w:val="24"/>
                <w:szCs w:val="24"/>
              </w:rPr>
            </w:pPr>
            <w:r>
              <w:rPr>
                <w:sz w:val="24"/>
                <w:szCs w:val="24"/>
              </w:rPr>
              <w:t>2018</w:t>
            </w:r>
            <w:r w:rsidR="00F926D7" w:rsidRPr="00446BBC">
              <w:rPr>
                <w:sz w:val="24"/>
                <w:szCs w:val="24"/>
              </w:rPr>
              <w:t xml:space="preserve"> рік</w:t>
            </w:r>
          </w:p>
          <w:p w:rsidR="00F926D7" w:rsidRPr="00446BBC" w:rsidRDefault="00F926D7" w:rsidP="00482439">
            <w:pPr>
              <w:spacing w:line="276" w:lineRule="auto"/>
              <w:rPr>
                <w:sz w:val="24"/>
                <w:szCs w:val="24"/>
              </w:rPr>
            </w:pPr>
            <w:r w:rsidRPr="00446BBC">
              <w:rPr>
                <w:sz w:val="24"/>
                <w:szCs w:val="24"/>
              </w:rPr>
              <w:t>% виконання</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І півріччя 2019</w:t>
            </w:r>
            <w:r w:rsidR="00F926D7" w:rsidRPr="00C43946">
              <w:rPr>
                <w:sz w:val="24"/>
                <w:szCs w:val="24"/>
              </w:rPr>
              <w:t xml:space="preserve"> рік</w:t>
            </w:r>
          </w:p>
          <w:p w:rsidR="00F926D7" w:rsidRPr="00C43946" w:rsidRDefault="00F926D7" w:rsidP="00482439">
            <w:pPr>
              <w:spacing w:line="276" w:lineRule="auto"/>
              <w:rPr>
                <w:sz w:val="24"/>
                <w:szCs w:val="24"/>
              </w:rPr>
            </w:pPr>
            <w:r w:rsidRPr="00C43946">
              <w:rPr>
                <w:sz w:val="24"/>
                <w:szCs w:val="24"/>
              </w:rPr>
              <w:t>% виконання</w:t>
            </w:r>
          </w:p>
        </w:tc>
      </w:tr>
      <w:tr w:rsidR="00DA017A" w:rsidRPr="00DA017A" w:rsidTr="003752A4">
        <w:trPr>
          <w:trHeight w:val="323"/>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Хліб</w:t>
            </w:r>
          </w:p>
        </w:tc>
        <w:tc>
          <w:tcPr>
            <w:tcW w:w="2694" w:type="dxa"/>
            <w:shd w:val="clear" w:color="auto" w:fill="auto"/>
          </w:tcPr>
          <w:p w:rsidR="00F926D7" w:rsidRPr="00446BBC" w:rsidRDefault="00F926D7" w:rsidP="00482439">
            <w:pPr>
              <w:spacing w:line="276" w:lineRule="auto"/>
              <w:rPr>
                <w:sz w:val="24"/>
                <w:szCs w:val="24"/>
              </w:rPr>
            </w:pPr>
            <w:r w:rsidRPr="00446BBC">
              <w:rPr>
                <w:sz w:val="24"/>
                <w:szCs w:val="24"/>
              </w:rPr>
              <w:t>100</w:t>
            </w:r>
          </w:p>
        </w:tc>
        <w:tc>
          <w:tcPr>
            <w:tcW w:w="2126" w:type="dxa"/>
            <w:shd w:val="clear" w:color="auto" w:fill="auto"/>
          </w:tcPr>
          <w:p w:rsidR="00F926D7" w:rsidRPr="00C43946" w:rsidRDefault="00F926D7" w:rsidP="00482439">
            <w:pPr>
              <w:spacing w:line="276" w:lineRule="auto"/>
              <w:rPr>
                <w:sz w:val="24"/>
                <w:szCs w:val="24"/>
              </w:rPr>
            </w:pPr>
            <w:r w:rsidRPr="00C43946">
              <w:rPr>
                <w:sz w:val="24"/>
                <w:szCs w:val="24"/>
              </w:rPr>
              <w:t>100</w:t>
            </w:r>
          </w:p>
        </w:tc>
      </w:tr>
      <w:tr w:rsidR="00DA017A" w:rsidRPr="00DA017A" w:rsidTr="003752A4">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М</w:t>
            </w:r>
            <w:r w:rsidRPr="00446BBC">
              <w:rPr>
                <w:sz w:val="24"/>
                <w:szCs w:val="24"/>
                <w:lang w:val="en-US"/>
              </w:rPr>
              <w:t>’</w:t>
            </w:r>
            <w:r w:rsidRPr="00446BBC">
              <w:rPr>
                <w:sz w:val="24"/>
                <w:szCs w:val="24"/>
              </w:rPr>
              <w:t>ясо</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57</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55</w:t>
            </w:r>
          </w:p>
        </w:tc>
      </w:tr>
      <w:tr w:rsidR="00DA017A" w:rsidRPr="00DA017A" w:rsidTr="003752A4">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Риба</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46</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47</w:t>
            </w:r>
          </w:p>
        </w:tc>
      </w:tr>
      <w:tr w:rsidR="00DA017A" w:rsidRPr="00DA017A" w:rsidTr="003752A4">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Масло  вершкове</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100</w:t>
            </w:r>
          </w:p>
        </w:tc>
        <w:tc>
          <w:tcPr>
            <w:tcW w:w="2126" w:type="dxa"/>
            <w:shd w:val="clear" w:color="auto" w:fill="auto"/>
          </w:tcPr>
          <w:p w:rsidR="00F926D7" w:rsidRPr="00C43946" w:rsidRDefault="00F926D7" w:rsidP="00482439">
            <w:pPr>
              <w:spacing w:line="276" w:lineRule="auto"/>
              <w:rPr>
                <w:sz w:val="24"/>
                <w:szCs w:val="24"/>
              </w:rPr>
            </w:pPr>
            <w:r w:rsidRPr="00C43946">
              <w:rPr>
                <w:sz w:val="24"/>
                <w:szCs w:val="24"/>
              </w:rPr>
              <w:t>100</w:t>
            </w:r>
          </w:p>
        </w:tc>
      </w:tr>
      <w:tr w:rsidR="00DA017A" w:rsidRPr="00DA017A" w:rsidTr="003752A4">
        <w:trPr>
          <w:trHeight w:val="97"/>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Олія</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100</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88</w:t>
            </w:r>
          </w:p>
        </w:tc>
      </w:tr>
      <w:tr w:rsidR="00DA017A" w:rsidRPr="00DA017A" w:rsidTr="003752A4">
        <w:trPr>
          <w:trHeight w:val="210"/>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Сметана</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69</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71</w:t>
            </w:r>
          </w:p>
        </w:tc>
      </w:tr>
      <w:tr w:rsidR="00DA017A" w:rsidRPr="00DA017A" w:rsidTr="003752A4">
        <w:trPr>
          <w:trHeight w:val="157"/>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Творог</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66</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61</w:t>
            </w:r>
          </w:p>
        </w:tc>
      </w:tr>
      <w:tr w:rsidR="00DA017A" w:rsidRPr="00DA017A" w:rsidTr="003752A4">
        <w:trPr>
          <w:trHeight w:val="165"/>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Сир  твердий</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82</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88</w:t>
            </w:r>
          </w:p>
        </w:tc>
      </w:tr>
      <w:tr w:rsidR="00DA017A" w:rsidRPr="00DA017A" w:rsidTr="003752A4">
        <w:trPr>
          <w:trHeight w:val="157"/>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Молоко</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98</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74</w:t>
            </w:r>
          </w:p>
        </w:tc>
      </w:tr>
      <w:tr w:rsidR="00DA017A" w:rsidRPr="00DA017A" w:rsidTr="003752A4">
        <w:trPr>
          <w:trHeight w:val="165"/>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Яйця</w:t>
            </w:r>
          </w:p>
        </w:tc>
        <w:tc>
          <w:tcPr>
            <w:tcW w:w="2694" w:type="dxa"/>
            <w:shd w:val="clear" w:color="auto" w:fill="auto"/>
          </w:tcPr>
          <w:p w:rsidR="00F926D7" w:rsidRPr="00446BBC" w:rsidRDefault="00F926D7" w:rsidP="00482439">
            <w:pPr>
              <w:spacing w:line="276" w:lineRule="auto"/>
              <w:rPr>
                <w:sz w:val="24"/>
                <w:szCs w:val="24"/>
              </w:rPr>
            </w:pPr>
            <w:r w:rsidRPr="00446BBC">
              <w:rPr>
                <w:sz w:val="24"/>
                <w:szCs w:val="24"/>
              </w:rPr>
              <w:t>32</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35</w:t>
            </w:r>
          </w:p>
        </w:tc>
      </w:tr>
      <w:tr w:rsidR="00DA017A" w:rsidRPr="00DA017A" w:rsidTr="003752A4">
        <w:trPr>
          <w:trHeight w:val="165"/>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Крупи</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100</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105</w:t>
            </w:r>
          </w:p>
        </w:tc>
      </w:tr>
      <w:tr w:rsidR="00DA017A" w:rsidRPr="00DA017A" w:rsidTr="003752A4">
        <w:trPr>
          <w:trHeight w:val="157"/>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Картопля</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99</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93</w:t>
            </w:r>
          </w:p>
        </w:tc>
      </w:tr>
      <w:tr w:rsidR="00DA017A" w:rsidRPr="00DA017A" w:rsidTr="003752A4">
        <w:trPr>
          <w:trHeight w:val="127"/>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Овочі</w:t>
            </w:r>
          </w:p>
        </w:tc>
        <w:tc>
          <w:tcPr>
            <w:tcW w:w="2694" w:type="dxa"/>
            <w:shd w:val="clear" w:color="auto" w:fill="auto"/>
          </w:tcPr>
          <w:p w:rsidR="00F926D7" w:rsidRPr="00446BBC" w:rsidRDefault="00F926D7" w:rsidP="00482439">
            <w:pPr>
              <w:spacing w:line="276" w:lineRule="auto"/>
              <w:rPr>
                <w:sz w:val="24"/>
                <w:szCs w:val="24"/>
              </w:rPr>
            </w:pPr>
            <w:r w:rsidRPr="00446BBC">
              <w:rPr>
                <w:sz w:val="24"/>
                <w:szCs w:val="24"/>
              </w:rPr>
              <w:t>53</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46</w:t>
            </w:r>
          </w:p>
        </w:tc>
      </w:tr>
      <w:tr w:rsidR="00DA017A" w:rsidRPr="00DA017A" w:rsidTr="003752A4">
        <w:trPr>
          <w:trHeight w:val="165"/>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Цукор</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100</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101</w:t>
            </w:r>
          </w:p>
        </w:tc>
      </w:tr>
      <w:tr w:rsidR="00DA017A" w:rsidRPr="00DA017A" w:rsidTr="003752A4">
        <w:trPr>
          <w:trHeight w:val="112"/>
        </w:trPr>
        <w:tc>
          <w:tcPr>
            <w:tcW w:w="4110" w:type="dxa"/>
            <w:shd w:val="clear" w:color="auto" w:fill="auto"/>
          </w:tcPr>
          <w:p w:rsidR="00F926D7" w:rsidRPr="00446BBC" w:rsidRDefault="00F926D7" w:rsidP="00482439">
            <w:pPr>
              <w:tabs>
                <w:tab w:val="left" w:pos="2940"/>
              </w:tabs>
              <w:spacing w:line="276" w:lineRule="auto"/>
              <w:rPr>
                <w:sz w:val="24"/>
                <w:szCs w:val="24"/>
              </w:rPr>
            </w:pPr>
            <w:r w:rsidRPr="00446BBC">
              <w:rPr>
                <w:sz w:val="24"/>
                <w:szCs w:val="24"/>
              </w:rPr>
              <w:t>Борошно</w:t>
            </w:r>
          </w:p>
        </w:tc>
        <w:tc>
          <w:tcPr>
            <w:tcW w:w="2694" w:type="dxa"/>
            <w:shd w:val="clear" w:color="auto" w:fill="auto"/>
          </w:tcPr>
          <w:p w:rsidR="00F926D7" w:rsidRPr="00446BBC" w:rsidRDefault="00446BBC" w:rsidP="00482439">
            <w:pPr>
              <w:spacing w:line="276" w:lineRule="auto"/>
              <w:rPr>
                <w:sz w:val="24"/>
                <w:szCs w:val="24"/>
              </w:rPr>
            </w:pPr>
            <w:r w:rsidRPr="00446BBC">
              <w:rPr>
                <w:sz w:val="24"/>
                <w:szCs w:val="24"/>
              </w:rPr>
              <w:t>77</w:t>
            </w:r>
          </w:p>
        </w:tc>
        <w:tc>
          <w:tcPr>
            <w:tcW w:w="2126" w:type="dxa"/>
            <w:shd w:val="clear" w:color="auto" w:fill="auto"/>
          </w:tcPr>
          <w:p w:rsidR="00F926D7" w:rsidRPr="00C43946" w:rsidRDefault="00C43946" w:rsidP="00482439">
            <w:pPr>
              <w:spacing w:line="276" w:lineRule="auto"/>
              <w:rPr>
                <w:sz w:val="24"/>
                <w:szCs w:val="24"/>
              </w:rPr>
            </w:pPr>
            <w:r w:rsidRPr="00C43946">
              <w:rPr>
                <w:sz w:val="24"/>
                <w:szCs w:val="24"/>
              </w:rPr>
              <w:t>63</w:t>
            </w:r>
          </w:p>
        </w:tc>
      </w:tr>
    </w:tbl>
    <w:p w:rsidR="00F926D7" w:rsidRPr="00F645C9" w:rsidRDefault="00F926D7" w:rsidP="00482439">
      <w:pPr>
        <w:spacing w:line="276" w:lineRule="auto"/>
        <w:ind w:firstLine="708"/>
        <w:rPr>
          <w:sz w:val="24"/>
          <w:szCs w:val="24"/>
        </w:rPr>
      </w:pPr>
    </w:p>
    <w:p w:rsidR="0045070A" w:rsidRDefault="0045070A" w:rsidP="00482439">
      <w:pPr>
        <w:spacing w:line="276" w:lineRule="auto"/>
        <w:ind w:firstLine="708"/>
        <w:rPr>
          <w:sz w:val="24"/>
          <w:szCs w:val="24"/>
        </w:rPr>
      </w:pPr>
    </w:p>
    <w:p w:rsidR="00F926D7" w:rsidRPr="00F645C9" w:rsidRDefault="00F926D7" w:rsidP="00482439">
      <w:pPr>
        <w:spacing w:line="276" w:lineRule="auto"/>
        <w:ind w:firstLine="708"/>
        <w:rPr>
          <w:sz w:val="24"/>
          <w:szCs w:val="24"/>
        </w:rPr>
      </w:pPr>
      <w:r w:rsidRPr="00F645C9">
        <w:rPr>
          <w:sz w:val="24"/>
          <w:szCs w:val="24"/>
        </w:rPr>
        <w:t>Аналіз реалізації виконання норм основних продуктів є підставою стверджувати наступне:</w:t>
      </w:r>
    </w:p>
    <w:p w:rsidR="00F926D7" w:rsidRPr="00F645C9" w:rsidRDefault="00F926D7" w:rsidP="00482439">
      <w:pPr>
        <w:widowControl/>
        <w:numPr>
          <w:ilvl w:val="0"/>
          <w:numId w:val="1"/>
        </w:numPr>
        <w:autoSpaceDE/>
        <w:autoSpaceDN/>
        <w:adjustRightInd/>
        <w:spacing w:line="276" w:lineRule="auto"/>
        <w:rPr>
          <w:sz w:val="24"/>
          <w:szCs w:val="24"/>
        </w:rPr>
      </w:pPr>
      <w:r w:rsidRPr="00F645C9">
        <w:rPr>
          <w:sz w:val="24"/>
          <w:szCs w:val="24"/>
        </w:rPr>
        <w:t>меню писалось згідно з картотекою,</w:t>
      </w:r>
    </w:p>
    <w:p w:rsidR="00F926D7" w:rsidRPr="00F645C9" w:rsidRDefault="00F926D7" w:rsidP="00482439">
      <w:pPr>
        <w:widowControl/>
        <w:numPr>
          <w:ilvl w:val="0"/>
          <w:numId w:val="1"/>
        </w:numPr>
        <w:autoSpaceDE/>
        <w:autoSpaceDN/>
        <w:adjustRightInd/>
        <w:spacing w:line="276" w:lineRule="auto"/>
        <w:rPr>
          <w:sz w:val="24"/>
          <w:szCs w:val="24"/>
        </w:rPr>
      </w:pPr>
      <w:r w:rsidRPr="00F645C9">
        <w:rPr>
          <w:sz w:val="24"/>
          <w:szCs w:val="24"/>
        </w:rPr>
        <w:t>всі продукти доставлялись від постачальників з відповідними документами (ветеринарні довідки, сертифікат якості продуктів),</w:t>
      </w:r>
    </w:p>
    <w:p w:rsidR="00F926D7" w:rsidRPr="00F645C9" w:rsidRDefault="00F926D7" w:rsidP="00482439">
      <w:pPr>
        <w:widowControl/>
        <w:numPr>
          <w:ilvl w:val="0"/>
          <w:numId w:val="1"/>
        </w:numPr>
        <w:autoSpaceDE/>
        <w:autoSpaceDN/>
        <w:adjustRightInd/>
        <w:spacing w:line="276" w:lineRule="auto"/>
        <w:rPr>
          <w:sz w:val="24"/>
          <w:szCs w:val="24"/>
        </w:rPr>
      </w:pPr>
      <w:r w:rsidRPr="00F645C9">
        <w:rPr>
          <w:sz w:val="24"/>
          <w:szCs w:val="24"/>
        </w:rPr>
        <w:t>проводилась заміна відповідно до таблиці заміни продуктів.</w:t>
      </w:r>
    </w:p>
    <w:p w:rsidR="00F926D7" w:rsidRPr="00F645C9" w:rsidRDefault="00F926D7" w:rsidP="00482439">
      <w:pPr>
        <w:spacing w:line="276" w:lineRule="auto"/>
        <w:rPr>
          <w:sz w:val="24"/>
          <w:szCs w:val="24"/>
        </w:rPr>
      </w:pPr>
      <w:r w:rsidRPr="00F645C9">
        <w:rPr>
          <w:sz w:val="24"/>
          <w:szCs w:val="24"/>
        </w:rPr>
        <w:t>Облік виконання грошових норм продуктів харчування протягом року вівся по накопичувальній  відомості кожного місяця</w:t>
      </w:r>
      <w:r w:rsidRPr="00F645C9">
        <w:rPr>
          <w:color w:val="FF0000"/>
          <w:sz w:val="24"/>
          <w:szCs w:val="24"/>
        </w:rPr>
        <w:t>.</w:t>
      </w:r>
    </w:p>
    <w:p w:rsidR="00F926D7" w:rsidRDefault="00F926D7" w:rsidP="00482439">
      <w:pPr>
        <w:spacing w:line="276" w:lineRule="auto"/>
        <w:rPr>
          <w:rStyle w:val="a8"/>
          <w:color w:val="000000"/>
          <w:sz w:val="24"/>
          <w:szCs w:val="24"/>
        </w:rPr>
      </w:pPr>
    </w:p>
    <w:p w:rsidR="00F926D7" w:rsidRPr="00F645C9" w:rsidRDefault="00F926D7" w:rsidP="00482439">
      <w:pPr>
        <w:spacing w:line="276" w:lineRule="auto"/>
        <w:rPr>
          <w:color w:val="5C5C5C"/>
          <w:sz w:val="24"/>
          <w:szCs w:val="24"/>
        </w:rPr>
      </w:pPr>
      <w:r w:rsidRPr="00F645C9">
        <w:rPr>
          <w:rStyle w:val="a8"/>
          <w:color w:val="000000"/>
          <w:sz w:val="24"/>
          <w:szCs w:val="24"/>
        </w:rPr>
        <w:t>Система роботи щодо соціального захисту дитини</w:t>
      </w:r>
    </w:p>
    <w:p w:rsidR="00F926D7" w:rsidRPr="00F645C9" w:rsidRDefault="00F926D7" w:rsidP="00482439">
      <w:pPr>
        <w:spacing w:line="276" w:lineRule="auto"/>
        <w:rPr>
          <w:color w:val="5C5C5C"/>
          <w:sz w:val="24"/>
          <w:szCs w:val="24"/>
        </w:rPr>
      </w:pPr>
      <w:r w:rsidRPr="00F645C9">
        <w:rPr>
          <w:color w:val="000000"/>
          <w:sz w:val="24"/>
          <w:szCs w:val="24"/>
        </w:rPr>
        <w:t>Дошкільний навчальний заклад є державним закладом, у якому</w:t>
      </w:r>
      <w:r w:rsidRPr="00F645C9">
        <w:rPr>
          <w:rStyle w:val="apple-converted-space"/>
          <w:color w:val="FF0000"/>
          <w:sz w:val="24"/>
          <w:szCs w:val="24"/>
        </w:rPr>
        <w:t> </w:t>
      </w:r>
      <w:r w:rsidRPr="00F645C9">
        <w:rPr>
          <w:color w:val="000000"/>
          <w:sz w:val="24"/>
          <w:szCs w:val="24"/>
        </w:rPr>
        <w:t>суворо дотримуються вимоги, щодо забезпечення прав дитини, які закріплені у основних державних документах:</w:t>
      </w:r>
    </w:p>
    <w:p w:rsidR="00F926D7" w:rsidRPr="00F645C9" w:rsidRDefault="00F926D7" w:rsidP="00482439">
      <w:pPr>
        <w:spacing w:line="276" w:lineRule="auto"/>
        <w:rPr>
          <w:color w:val="5C5C5C"/>
          <w:sz w:val="24"/>
          <w:szCs w:val="24"/>
        </w:rPr>
      </w:pPr>
      <w:r w:rsidRPr="00F645C9">
        <w:rPr>
          <w:color w:val="000000"/>
          <w:sz w:val="24"/>
          <w:szCs w:val="24"/>
        </w:rPr>
        <w:t>- Конституція України;</w:t>
      </w:r>
    </w:p>
    <w:p w:rsidR="00F926D7" w:rsidRPr="00F645C9" w:rsidRDefault="00F926D7" w:rsidP="00482439">
      <w:pPr>
        <w:spacing w:line="276" w:lineRule="auto"/>
        <w:rPr>
          <w:color w:val="5C5C5C"/>
          <w:sz w:val="24"/>
          <w:szCs w:val="24"/>
        </w:rPr>
      </w:pPr>
      <w:r w:rsidRPr="00F645C9">
        <w:rPr>
          <w:color w:val="000000"/>
          <w:sz w:val="24"/>
          <w:szCs w:val="24"/>
        </w:rPr>
        <w:t>- Конвенції ООН про права дитини;</w:t>
      </w:r>
    </w:p>
    <w:p w:rsidR="00F926D7" w:rsidRPr="00F645C9" w:rsidRDefault="00F926D7" w:rsidP="00482439">
      <w:pPr>
        <w:spacing w:line="276" w:lineRule="auto"/>
        <w:rPr>
          <w:color w:val="5C5C5C"/>
          <w:sz w:val="24"/>
          <w:szCs w:val="24"/>
        </w:rPr>
      </w:pPr>
      <w:r w:rsidRPr="00F645C9">
        <w:rPr>
          <w:color w:val="000000"/>
          <w:sz w:val="24"/>
          <w:szCs w:val="24"/>
        </w:rPr>
        <w:t>- Законом України «Про охорону дитинства»;</w:t>
      </w:r>
    </w:p>
    <w:p w:rsidR="00F926D7" w:rsidRPr="00F645C9" w:rsidRDefault="00F926D7" w:rsidP="00482439">
      <w:pPr>
        <w:spacing w:line="276" w:lineRule="auto"/>
        <w:rPr>
          <w:color w:val="5C5C5C"/>
          <w:sz w:val="24"/>
          <w:szCs w:val="24"/>
        </w:rPr>
      </w:pPr>
      <w:r w:rsidRPr="00F645C9">
        <w:rPr>
          <w:color w:val="000000"/>
          <w:sz w:val="24"/>
          <w:szCs w:val="24"/>
        </w:rPr>
        <w:t>- Сімейний кодекс.</w:t>
      </w:r>
    </w:p>
    <w:p w:rsidR="00F926D7" w:rsidRPr="00F645C9" w:rsidRDefault="00F926D7" w:rsidP="00482439">
      <w:pPr>
        <w:spacing w:line="276" w:lineRule="auto"/>
        <w:rPr>
          <w:sz w:val="24"/>
          <w:szCs w:val="24"/>
        </w:rPr>
      </w:pPr>
      <w:r w:rsidRPr="00F645C9">
        <w:rPr>
          <w:color w:val="000000"/>
          <w:sz w:val="24"/>
          <w:szCs w:val="24"/>
        </w:rPr>
        <w:t>Для ведення цієї роботи у закладі щорічно,</w:t>
      </w:r>
      <w:r w:rsidRPr="00F645C9">
        <w:rPr>
          <w:rStyle w:val="apple-converted-space"/>
          <w:color w:val="FF0000"/>
          <w:sz w:val="24"/>
          <w:szCs w:val="24"/>
        </w:rPr>
        <w:t> </w:t>
      </w:r>
      <w:r w:rsidRPr="00F645C9">
        <w:rPr>
          <w:color w:val="000000"/>
          <w:sz w:val="24"/>
          <w:szCs w:val="24"/>
        </w:rPr>
        <w:t>на початку року призначається  інспектор з охорони дитинства практичний – психолог, на громадських засадах. Впродовж року, на нараді при завідуючій, інспектор з охорони дитинства на громадських засадах звітує про наявність в ДНЗ дітей різних пільгових категорій та про роботу, яка проведена з дітьми даних категорій.</w:t>
      </w:r>
      <w:r w:rsidRPr="00F645C9">
        <w:rPr>
          <w:sz w:val="24"/>
          <w:szCs w:val="24"/>
        </w:rPr>
        <w:t xml:space="preserve"> В ДНЗ проводилася відповідна робота по соціальній підтримці і наданню допомоги малозабезпеченим та багатодітним сім'ям; дітям, в яких батьки є учасниками АТО та вимушеними переселенцями; дітям – інвалідам.  Надано пільги в оплаті за харчування дітей:</w:t>
      </w:r>
    </w:p>
    <w:p w:rsidR="00F926D7" w:rsidRPr="00DA017A" w:rsidRDefault="00DA017A" w:rsidP="00482439">
      <w:pPr>
        <w:pStyle w:val="aa"/>
        <w:numPr>
          <w:ilvl w:val="0"/>
          <w:numId w:val="2"/>
        </w:numPr>
        <w:spacing w:after="0"/>
        <w:rPr>
          <w:rFonts w:ascii="Times New Roman" w:hAnsi="Times New Roman"/>
          <w:sz w:val="24"/>
          <w:szCs w:val="24"/>
          <w:lang w:val="uk-UA"/>
        </w:rPr>
      </w:pPr>
      <w:r>
        <w:rPr>
          <w:rFonts w:ascii="Times New Roman" w:hAnsi="Times New Roman"/>
          <w:sz w:val="24"/>
          <w:szCs w:val="24"/>
          <w:lang w:val="uk-UA"/>
        </w:rPr>
        <w:t>Багатодітні сім’ї - 21</w:t>
      </w:r>
      <w:r w:rsidR="00F926D7" w:rsidRPr="00DA017A">
        <w:rPr>
          <w:rFonts w:ascii="Times New Roman" w:hAnsi="Times New Roman"/>
          <w:sz w:val="24"/>
          <w:szCs w:val="24"/>
          <w:lang w:val="uk-UA"/>
        </w:rPr>
        <w:t>дітей;</w:t>
      </w:r>
    </w:p>
    <w:p w:rsidR="00F926D7" w:rsidRPr="00DA017A" w:rsidRDefault="00DA017A" w:rsidP="00482439">
      <w:pPr>
        <w:pStyle w:val="aa"/>
        <w:numPr>
          <w:ilvl w:val="0"/>
          <w:numId w:val="2"/>
        </w:numPr>
        <w:spacing w:after="0"/>
        <w:rPr>
          <w:rFonts w:ascii="Times New Roman" w:hAnsi="Times New Roman"/>
          <w:sz w:val="24"/>
          <w:szCs w:val="24"/>
          <w:lang w:val="uk-UA"/>
        </w:rPr>
      </w:pPr>
      <w:r>
        <w:rPr>
          <w:rFonts w:ascii="Times New Roman" w:hAnsi="Times New Roman"/>
          <w:sz w:val="24"/>
          <w:szCs w:val="24"/>
          <w:lang w:val="uk-UA"/>
        </w:rPr>
        <w:t>АТО – 20</w:t>
      </w:r>
      <w:r w:rsidR="00F926D7" w:rsidRPr="00DA017A">
        <w:rPr>
          <w:rFonts w:ascii="Times New Roman" w:hAnsi="Times New Roman"/>
          <w:sz w:val="24"/>
          <w:szCs w:val="24"/>
          <w:lang w:val="uk-UA"/>
        </w:rPr>
        <w:t xml:space="preserve"> дітей;</w:t>
      </w:r>
    </w:p>
    <w:p w:rsidR="00F926D7" w:rsidRPr="00DA017A" w:rsidRDefault="00F926D7" w:rsidP="00482439">
      <w:pPr>
        <w:pStyle w:val="aa"/>
        <w:numPr>
          <w:ilvl w:val="0"/>
          <w:numId w:val="2"/>
        </w:numPr>
        <w:spacing w:after="0"/>
        <w:rPr>
          <w:rFonts w:ascii="Times New Roman" w:hAnsi="Times New Roman"/>
          <w:sz w:val="24"/>
          <w:szCs w:val="24"/>
          <w:lang w:val="uk-UA"/>
        </w:rPr>
      </w:pPr>
      <w:r w:rsidRPr="00DA017A">
        <w:rPr>
          <w:rFonts w:ascii="Times New Roman" w:hAnsi="Times New Roman"/>
          <w:sz w:val="24"/>
          <w:szCs w:val="24"/>
          <w:lang w:val="uk-UA"/>
        </w:rPr>
        <w:t xml:space="preserve">Вимушені </w:t>
      </w:r>
      <w:r w:rsidR="00DA017A">
        <w:rPr>
          <w:rFonts w:ascii="Times New Roman" w:hAnsi="Times New Roman"/>
          <w:sz w:val="24"/>
          <w:szCs w:val="24"/>
          <w:lang w:val="uk-UA"/>
        </w:rPr>
        <w:t>переселенці – 2</w:t>
      </w:r>
      <w:r w:rsidRPr="00DA017A">
        <w:rPr>
          <w:rFonts w:ascii="Times New Roman" w:hAnsi="Times New Roman"/>
          <w:sz w:val="24"/>
          <w:szCs w:val="24"/>
          <w:lang w:val="uk-UA"/>
        </w:rPr>
        <w:t>дитина;</w:t>
      </w:r>
    </w:p>
    <w:p w:rsidR="00F926D7" w:rsidRPr="00DA017A" w:rsidRDefault="00DA017A" w:rsidP="00482439">
      <w:pPr>
        <w:pStyle w:val="aa"/>
        <w:numPr>
          <w:ilvl w:val="0"/>
          <w:numId w:val="2"/>
        </w:numPr>
        <w:spacing w:after="0"/>
        <w:rPr>
          <w:rFonts w:ascii="Times New Roman" w:hAnsi="Times New Roman"/>
          <w:sz w:val="24"/>
          <w:szCs w:val="24"/>
          <w:lang w:val="uk-UA"/>
        </w:rPr>
      </w:pPr>
      <w:r>
        <w:rPr>
          <w:rFonts w:ascii="Times New Roman" w:hAnsi="Times New Roman"/>
          <w:sz w:val="24"/>
          <w:szCs w:val="24"/>
          <w:lang w:val="uk-UA"/>
        </w:rPr>
        <w:t>Малозабезпечені – 7</w:t>
      </w:r>
      <w:r w:rsidR="00F926D7" w:rsidRPr="00DA017A">
        <w:rPr>
          <w:rFonts w:ascii="Times New Roman" w:hAnsi="Times New Roman"/>
          <w:sz w:val="24"/>
          <w:szCs w:val="24"/>
          <w:lang w:val="uk-UA"/>
        </w:rPr>
        <w:t xml:space="preserve"> дітей;</w:t>
      </w:r>
    </w:p>
    <w:p w:rsidR="00F926D7" w:rsidRPr="00DA017A" w:rsidRDefault="00DA017A" w:rsidP="00482439">
      <w:pPr>
        <w:pStyle w:val="aa"/>
        <w:numPr>
          <w:ilvl w:val="0"/>
          <w:numId w:val="2"/>
        </w:numPr>
        <w:spacing w:after="0"/>
        <w:rPr>
          <w:rFonts w:ascii="Times New Roman" w:hAnsi="Times New Roman"/>
          <w:sz w:val="24"/>
          <w:szCs w:val="24"/>
          <w:lang w:val="uk-UA"/>
        </w:rPr>
      </w:pPr>
      <w:r>
        <w:rPr>
          <w:rFonts w:ascii="Times New Roman" w:hAnsi="Times New Roman"/>
          <w:sz w:val="24"/>
          <w:szCs w:val="24"/>
          <w:lang w:val="uk-UA"/>
        </w:rPr>
        <w:t xml:space="preserve">Діти-інваліди – 11 </w:t>
      </w:r>
      <w:r w:rsidR="00F926D7" w:rsidRPr="00DA017A">
        <w:rPr>
          <w:rFonts w:ascii="Times New Roman" w:hAnsi="Times New Roman"/>
          <w:sz w:val="24"/>
          <w:szCs w:val="24"/>
          <w:lang w:val="uk-UA"/>
        </w:rPr>
        <w:t>дітей.</w:t>
      </w:r>
    </w:p>
    <w:p w:rsidR="00F926D7" w:rsidRDefault="00F926D7" w:rsidP="00482439">
      <w:pPr>
        <w:spacing w:line="276" w:lineRule="auto"/>
        <w:rPr>
          <w:sz w:val="24"/>
          <w:szCs w:val="24"/>
        </w:rPr>
      </w:pPr>
      <w:r w:rsidRPr="00F645C9">
        <w:rPr>
          <w:sz w:val="24"/>
          <w:szCs w:val="24"/>
        </w:rPr>
        <w:t>Протягом року у дошкільному закладі поповнювалась база нормативно-правових документів, що забезпечують дотримання законодавства в галузі охорони дитинства та банк даних дітей пільгового контингенту дошкільного закладу.</w:t>
      </w:r>
    </w:p>
    <w:p w:rsidR="00DA017A" w:rsidRDefault="00DA017A" w:rsidP="00482439">
      <w:pPr>
        <w:spacing w:line="276" w:lineRule="auto"/>
        <w:rPr>
          <w:sz w:val="24"/>
          <w:szCs w:val="24"/>
        </w:rPr>
      </w:pPr>
    </w:p>
    <w:p w:rsidR="00246671" w:rsidRPr="00246671" w:rsidRDefault="00DA017A" w:rsidP="00482439">
      <w:pPr>
        <w:spacing w:line="276" w:lineRule="auto"/>
        <w:rPr>
          <w:b/>
          <w:sz w:val="24"/>
          <w:szCs w:val="24"/>
        </w:rPr>
      </w:pPr>
      <w:r w:rsidRPr="00246671">
        <w:rPr>
          <w:b/>
          <w:sz w:val="24"/>
          <w:szCs w:val="24"/>
        </w:rPr>
        <w:t>Виконання Закону України «Про звернення громадян»</w:t>
      </w:r>
    </w:p>
    <w:p w:rsidR="00DA017A" w:rsidRPr="00246671" w:rsidRDefault="00DA017A" w:rsidP="00482439">
      <w:pPr>
        <w:spacing w:line="276" w:lineRule="auto"/>
        <w:rPr>
          <w:sz w:val="24"/>
          <w:szCs w:val="24"/>
        </w:rPr>
      </w:pPr>
      <w:r w:rsidRPr="00246671">
        <w:rPr>
          <w:sz w:val="24"/>
          <w:szCs w:val="24"/>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проведено ряд заходів, а саме : заведені журнали обліку особистого прийому громадян, реєстрації пропозицій, заяв і скарг громадян. Звернення здебільшого відбуваються з приводу зарахування дітей до дошкільного закладу. Так, на сьогоднішн</w:t>
      </w:r>
      <w:r w:rsidR="00CC25C9">
        <w:rPr>
          <w:sz w:val="24"/>
          <w:szCs w:val="24"/>
        </w:rPr>
        <w:t>ій день прийнято від батьків 106</w:t>
      </w:r>
      <w:r w:rsidRPr="00246671">
        <w:rPr>
          <w:sz w:val="24"/>
          <w:szCs w:val="24"/>
        </w:rPr>
        <w:t xml:space="preserve"> заяв про прийняття дитини в дошкільний заклад. В основному це діти ранньог</w:t>
      </w:r>
      <w:r w:rsidR="00CC25C9">
        <w:rPr>
          <w:sz w:val="24"/>
          <w:szCs w:val="24"/>
        </w:rPr>
        <w:t>о, молодшого дошкільного віку, 10</w:t>
      </w:r>
      <w:r w:rsidRPr="00246671">
        <w:rPr>
          <w:sz w:val="24"/>
          <w:szCs w:val="24"/>
        </w:rPr>
        <w:t xml:space="preserve"> дітей середнього дошкільного віку</w:t>
      </w:r>
      <w:r w:rsidR="00CC25C9">
        <w:rPr>
          <w:sz w:val="24"/>
          <w:szCs w:val="24"/>
        </w:rPr>
        <w:t>,10 дітей старшого дошкільного віку</w:t>
      </w:r>
      <w:r w:rsidRPr="00246671">
        <w:rPr>
          <w:sz w:val="24"/>
          <w:szCs w:val="24"/>
        </w:rPr>
        <w:t xml:space="preserve">. Завдяки цим заявам ми прогнозуємо кількість груп на наступний навчальний рік та </w:t>
      </w:r>
      <w:r w:rsidR="00CC25C9">
        <w:rPr>
          <w:sz w:val="24"/>
          <w:szCs w:val="24"/>
        </w:rPr>
        <w:t>поступовий прийом дітей. На 2019-2020</w:t>
      </w:r>
      <w:r w:rsidRPr="00246671">
        <w:rPr>
          <w:sz w:val="24"/>
          <w:szCs w:val="24"/>
        </w:rPr>
        <w:t xml:space="preserve"> навчальний рік зменшення груп у нас не відбудеться, вже сформовані групи і набрана необхідна кількість дітей. В групи раннього віку діти приходять поступово, проходячи певний період адаптації, звикають до режиму закладу, харчування, сну. Головною метою дошкільного закладу є забезпечення реалізації права громадян на здобуття дошкільної освіти, задоволення потреб громадян у нагляді, </w:t>
      </w:r>
      <w:r w:rsidRPr="00246671">
        <w:rPr>
          <w:sz w:val="24"/>
          <w:szCs w:val="24"/>
        </w:rPr>
        <w:lastRenderedPageBreak/>
        <w:t>догляді та оздоровленні дітей, створення умов для їх фізичного, розумового і духовного розвитку. Діяльність закладу, згідно Статуту,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Колектив ДНЗ налаштований на працю в режимі розвитку, відновлення, впровадження інновацій.</w:t>
      </w:r>
    </w:p>
    <w:p w:rsidR="00F926D7" w:rsidRPr="00A92B1B" w:rsidRDefault="00F926D7" w:rsidP="00482439">
      <w:pPr>
        <w:spacing w:line="276" w:lineRule="auto"/>
        <w:rPr>
          <w:color w:val="000000"/>
          <w:sz w:val="24"/>
          <w:szCs w:val="24"/>
        </w:rPr>
      </w:pPr>
    </w:p>
    <w:p w:rsidR="00F926D7" w:rsidRPr="00A92B1B" w:rsidRDefault="00F926D7" w:rsidP="00482439">
      <w:pPr>
        <w:spacing w:line="276" w:lineRule="auto"/>
        <w:ind w:firstLine="348"/>
        <w:rPr>
          <w:color w:val="5C5C5C"/>
          <w:sz w:val="24"/>
          <w:szCs w:val="24"/>
        </w:rPr>
      </w:pPr>
      <w:r w:rsidRPr="00A92B1B">
        <w:rPr>
          <w:rStyle w:val="a8"/>
          <w:color w:val="000000"/>
          <w:sz w:val="24"/>
          <w:szCs w:val="24"/>
        </w:rPr>
        <w:t>Робота по зміцненню матеріально - технічної бази ДНЗ</w:t>
      </w:r>
    </w:p>
    <w:p w:rsidR="00F926D7" w:rsidRPr="00A92B1B" w:rsidRDefault="00F926D7" w:rsidP="00482439">
      <w:pPr>
        <w:spacing w:line="276" w:lineRule="auto"/>
        <w:ind w:firstLine="708"/>
        <w:rPr>
          <w:color w:val="000000"/>
          <w:sz w:val="24"/>
          <w:szCs w:val="24"/>
        </w:rPr>
      </w:pPr>
      <w:r w:rsidRPr="00A92B1B">
        <w:rPr>
          <w:color w:val="000000"/>
          <w:sz w:val="24"/>
          <w:szCs w:val="24"/>
        </w:rPr>
        <w:t>Дошкільний навчальний заклад є комунальним закладом,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w:t>
      </w:r>
    </w:p>
    <w:p w:rsidR="00CC25C9" w:rsidRDefault="00CC25C9" w:rsidP="00482439">
      <w:pPr>
        <w:pStyle w:val="a3"/>
        <w:rPr>
          <w:rStyle w:val="apple-converted-space"/>
          <w:b/>
          <w:color w:val="000000"/>
          <w:sz w:val="24"/>
          <w:szCs w:val="24"/>
          <w:lang w:val="uk-UA"/>
        </w:rPr>
      </w:pPr>
    </w:p>
    <w:p w:rsidR="00CC25C9" w:rsidRDefault="00CC25C9" w:rsidP="00482439">
      <w:pPr>
        <w:pStyle w:val="a3"/>
        <w:rPr>
          <w:rStyle w:val="apple-converted-space"/>
          <w:b/>
          <w:color w:val="000000"/>
          <w:sz w:val="24"/>
          <w:szCs w:val="24"/>
          <w:lang w:val="uk-UA"/>
        </w:rPr>
      </w:pPr>
    </w:p>
    <w:p w:rsidR="00F926D7" w:rsidRDefault="00F926D7" w:rsidP="00482439">
      <w:pPr>
        <w:pStyle w:val="a3"/>
        <w:rPr>
          <w:rFonts w:ascii="Times New Roman" w:hAnsi="Times New Roman" w:cs="Times New Roman"/>
          <w:b/>
          <w:sz w:val="24"/>
          <w:szCs w:val="24"/>
          <w:lang w:val="uk-UA" w:eastAsia="ru-RU"/>
        </w:rPr>
      </w:pPr>
      <w:r w:rsidRPr="00A92B1B">
        <w:rPr>
          <w:rFonts w:ascii="Times New Roman" w:hAnsi="Times New Roman" w:cs="Times New Roman"/>
          <w:b/>
          <w:sz w:val="24"/>
          <w:szCs w:val="24"/>
          <w:lang w:val="uk-UA" w:eastAsia="ru-RU"/>
        </w:rPr>
        <w:t>Основні показника фінансово-господарської діяльності</w:t>
      </w:r>
    </w:p>
    <w:p w:rsidR="0045070A" w:rsidRDefault="0045070A" w:rsidP="00482439">
      <w:pPr>
        <w:pStyle w:val="a3"/>
        <w:rPr>
          <w:rFonts w:ascii="Times New Roman" w:hAnsi="Times New Roman" w:cs="Times New Roman"/>
          <w:b/>
          <w:sz w:val="24"/>
          <w:szCs w:val="24"/>
          <w:lang w:val="uk-UA" w:eastAsia="ru-RU"/>
        </w:rPr>
      </w:pPr>
    </w:p>
    <w:p w:rsidR="0045070A" w:rsidRPr="0045070A" w:rsidRDefault="0045070A" w:rsidP="00482439">
      <w:pPr>
        <w:jc w:val="center"/>
        <w:rPr>
          <w:b/>
          <w:i/>
          <w:sz w:val="24"/>
          <w:szCs w:val="24"/>
        </w:rPr>
      </w:pPr>
      <w:r w:rsidRPr="0045070A">
        <w:rPr>
          <w:b/>
          <w:i/>
          <w:sz w:val="24"/>
          <w:szCs w:val="24"/>
        </w:rPr>
        <w:t>ІНФОРМАЦІЯ ПРО ВИКОРИСТАННЯ КОШТІВ БЮДЖЕТНОГО ФОНДУ</w:t>
      </w:r>
    </w:p>
    <w:tbl>
      <w:tblPr>
        <w:tblStyle w:val="ab"/>
        <w:tblW w:w="0" w:type="auto"/>
        <w:tblLook w:val="04A0" w:firstRow="1" w:lastRow="0" w:firstColumn="1" w:lastColumn="0" w:noHBand="0" w:noVBand="1"/>
      </w:tblPr>
      <w:tblGrid>
        <w:gridCol w:w="817"/>
        <w:gridCol w:w="5954"/>
        <w:gridCol w:w="2976"/>
      </w:tblGrid>
      <w:tr w:rsidR="0045070A" w:rsidRPr="0045070A" w:rsidTr="00F66FB9">
        <w:tc>
          <w:tcPr>
            <w:tcW w:w="817" w:type="dxa"/>
          </w:tcPr>
          <w:p w:rsidR="0045070A" w:rsidRPr="0045070A" w:rsidRDefault="0045070A" w:rsidP="00482439">
            <w:pPr>
              <w:rPr>
                <w:b/>
                <w:i/>
                <w:sz w:val="24"/>
                <w:szCs w:val="24"/>
              </w:rPr>
            </w:pPr>
            <w:r w:rsidRPr="0045070A">
              <w:rPr>
                <w:b/>
                <w:i/>
                <w:sz w:val="24"/>
                <w:szCs w:val="24"/>
              </w:rPr>
              <w:t>№ п/п</w:t>
            </w:r>
          </w:p>
        </w:tc>
        <w:tc>
          <w:tcPr>
            <w:tcW w:w="5954" w:type="dxa"/>
          </w:tcPr>
          <w:p w:rsidR="0045070A" w:rsidRPr="0045070A" w:rsidRDefault="0045070A" w:rsidP="00482439">
            <w:pPr>
              <w:rPr>
                <w:b/>
                <w:i/>
                <w:sz w:val="24"/>
                <w:szCs w:val="24"/>
              </w:rPr>
            </w:pPr>
            <w:r w:rsidRPr="0045070A">
              <w:rPr>
                <w:b/>
                <w:i/>
                <w:sz w:val="24"/>
                <w:szCs w:val="24"/>
              </w:rPr>
              <w:t>Назва товару</w:t>
            </w:r>
          </w:p>
        </w:tc>
        <w:tc>
          <w:tcPr>
            <w:tcW w:w="2976" w:type="dxa"/>
          </w:tcPr>
          <w:p w:rsidR="0045070A" w:rsidRPr="0045070A" w:rsidRDefault="0045070A" w:rsidP="00482439">
            <w:pPr>
              <w:rPr>
                <w:b/>
                <w:i/>
                <w:sz w:val="24"/>
                <w:szCs w:val="24"/>
              </w:rPr>
            </w:pPr>
            <w:r w:rsidRPr="0045070A">
              <w:rPr>
                <w:b/>
                <w:i/>
                <w:sz w:val="24"/>
                <w:szCs w:val="24"/>
              </w:rPr>
              <w:t>сума</w:t>
            </w:r>
          </w:p>
        </w:tc>
      </w:tr>
      <w:tr w:rsidR="00482439" w:rsidRPr="00482439" w:rsidTr="00F66FB9">
        <w:tc>
          <w:tcPr>
            <w:tcW w:w="817" w:type="dxa"/>
          </w:tcPr>
          <w:p w:rsidR="0045070A" w:rsidRPr="00482439" w:rsidRDefault="0045070A" w:rsidP="00482439">
            <w:pPr>
              <w:rPr>
                <w:sz w:val="24"/>
                <w:szCs w:val="24"/>
              </w:rPr>
            </w:pPr>
            <w:r w:rsidRPr="00482439">
              <w:rPr>
                <w:sz w:val="24"/>
                <w:szCs w:val="24"/>
              </w:rPr>
              <w:t>1</w:t>
            </w:r>
          </w:p>
        </w:tc>
        <w:tc>
          <w:tcPr>
            <w:tcW w:w="5954" w:type="dxa"/>
          </w:tcPr>
          <w:p w:rsidR="0045070A" w:rsidRPr="00482439" w:rsidRDefault="0045070A" w:rsidP="00482439">
            <w:pPr>
              <w:rPr>
                <w:sz w:val="24"/>
                <w:szCs w:val="24"/>
              </w:rPr>
            </w:pPr>
            <w:r w:rsidRPr="00482439">
              <w:rPr>
                <w:sz w:val="24"/>
                <w:szCs w:val="24"/>
              </w:rPr>
              <w:t>Господарські товари</w:t>
            </w:r>
          </w:p>
        </w:tc>
        <w:tc>
          <w:tcPr>
            <w:tcW w:w="2976" w:type="dxa"/>
          </w:tcPr>
          <w:p w:rsidR="0045070A" w:rsidRPr="00482439" w:rsidRDefault="0045070A" w:rsidP="00482439">
            <w:pPr>
              <w:rPr>
                <w:sz w:val="24"/>
                <w:szCs w:val="24"/>
              </w:rPr>
            </w:pPr>
            <w:r w:rsidRPr="00482439">
              <w:rPr>
                <w:sz w:val="24"/>
                <w:szCs w:val="24"/>
              </w:rPr>
              <w:t>4 415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2.</w:t>
            </w:r>
          </w:p>
        </w:tc>
        <w:tc>
          <w:tcPr>
            <w:tcW w:w="5954" w:type="dxa"/>
          </w:tcPr>
          <w:p w:rsidR="0045070A" w:rsidRPr="00482439" w:rsidRDefault="0045070A" w:rsidP="00482439">
            <w:pPr>
              <w:rPr>
                <w:sz w:val="24"/>
                <w:szCs w:val="24"/>
              </w:rPr>
            </w:pPr>
            <w:r w:rsidRPr="00482439">
              <w:rPr>
                <w:sz w:val="24"/>
                <w:szCs w:val="24"/>
              </w:rPr>
              <w:t>Миючі</w:t>
            </w:r>
          </w:p>
        </w:tc>
        <w:tc>
          <w:tcPr>
            <w:tcW w:w="2976" w:type="dxa"/>
          </w:tcPr>
          <w:p w:rsidR="0045070A" w:rsidRPr="00482439" w:rsidRDefault="0045070A" w:rsidP="00482439">
            <w:pPr>
              <w:rPr>
                <w:sz w:val="24"/>
                <w:szCs w:val="24"/>
              </w:rPr>
            </w:pPr>
            <w:r w:rsidRPr="00482439">
              <w:rPr>
                <w:sz w:val="24"/>
                <w:szCs w:val="24"/>
              </w:rPr>
              <w:t xml:space="preserve">1 5514грн </w:t>
            </w:r>
          </w:p>
        </w:tc>
      </w:tr>
      <w:tr w:rsidR="00482439" w:rsidRPr="00482439" w:rsidTr="00F66FB9">
        <w:tc>
          <w:tcPr>
            <w:tcW w:w="817" w:type="dxa"/>
          </w:tcPr>
          <w:p w:rsidR="0045070A" w:rsidRPr="00482439" w:rsidRDefault="0045070A" w:rsidP="00482439">
            <w:pPr>
              <w:rPr>
                <w:sz w:val="24"/>
                <w:szCs w:val="24"/>
              </w:rPr>
            </w:pPr>
            <w:r w:rsidRPr="00482439">
              <w:rPr>
                <w:sz w:val="24"/>
                <w:szCs w:val="24"/>
              </w:rPr>
              <w:t>3.</w:t>
            </w:r>
          </w:p>
        </w:tc>
        <w:tc>
          <w:tcPr>
            <w:tcW w:w="5954" w:type="dxa"/>
          </w:tcPr>
          <w:p w:rsidR="0045070A" w:rsidRPr="00482439" w:rsidRDefault="0045070A" w:rsidP="00482439">
            <w:pPr>
              <w:rPr>
                <w:sz w:val="24"/>
                <w:szCs w:val="24"/>
              </w:rPr>
            </w:pPr>
            <w:r w:rsidRPr="00482439">
              <w:rPr>
                <w:sz w:val="24"/>
                <w:szCs w:val="24"/>
              </w:rPr>
              <w:t>Канцтовари</w:t>
            </w:r>
          </w:p>
        </w:tc>
        <w:tc>
          <w:tcPr>
            <w:tcW w:w="2976" w:type="dxa"/>
          </w:tcPr>
          <w:p w:rsidR="0045070A" w:rsidRPr="00482439" w:rsidRDefault="0045070A" w:rsidP="00482439">
            <w:pPr>
              <w:rPr>
                <w:sz w:val="24"/>
                <w:szCs w:val="24"/>
              </w:rPr>
            </w:pPr>
            <w:r w:rsidRPr="00482439">
              <w:rPr>
                <w:sz w:val="24"/>
                <w:szCs w:val="24"/>
              </w:rPr>
              <w:t xml:space="preserve"> 10434,1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4.</w:t>
            </w:r>
          </w:p>
        </w:tc>
        <w:tc>
          <w:tcPr>
            <w:tcW w:w="5954" w:type="dxa"/>
          </w:tcPr>
          <w:p w:rsidR="0045070A" w:rsidRPr="00482439" w:rsidRDefault="0045070A" w:rsidP="00482439">
            <w:pPr>
              <w:rPr>
                <w:sz w:val="24"/>
                <w:szCs w:val="24"/>
              </w:rPr>
            </w:pPr>
            <w:r w:rsidRPr="00482439">
              <w:rPr>
                <w:sz w:val="24"/>
                <w:szCs w:val="24"/>
              </w:rPr>
              <w:t>Наматрацники</w:t>
            </w:r>
          </w:p>
        </w:tc>
        <w:tc>
          <w:tcPr>
            <w:tcW w:w="2976" w:type="dxa"/>
          </w:tcPr>
          <w:p w:rsidR="0045070A" w:rsidRPr="00482439" w:rsidRDefault="0045070A" w:rsidP="00482439">
            <w:pPr>
              <w:rPr>
                <w:sz w:val="24"/>
                <w:szCs w:val="24"/>
              </w:rPr>
            </w:pPr>
            <w:r w:rsidRPr="00482439">
              <w:rPr>
                <w:sz w:val="24"/>
                <w:szCs w:val="24"/>
              </w:rPr>
              <w:t>625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5.</w:t>
            </w:r>
          </w:p>
        </w:tc>
        <w:tc>
          <w:tcPr>
            <w:tcW w:w="5954" w:type="dxa"/>
          </w:tcPr>
          <w:p w:rsidR="0045070A" w:rsidRPr="00482439" w:rsidRDefault="0045070A" w:rsidP="00482439">
            <w:pPr>
              <w:rPr>
                <w:sz w:val="24"/>
                <w:szCs w:val="24"/>
              </w:rPr>
            </w:pPr>
            <w:r w:rsidRPr="00482439">
              <w:rPr>
                <w:sz w:val="24"/>
                <w:szCs w:val="24"/>
              </w:rPr>
              <w:t>Рушники</w:t>
            </w:r>
          </w:p>
        </w:tc>
        <w:tc>
          <w:tcPr>
            <w:tcW w:w="2976" w:type="dxa"/>
          </w:tcPr>
          <w:p w:rsidR="0045070A" w:rsidRPr="00482439" w:rsidRDefault="0045070A" w:rsidP="00482439">
            <w:pPr>
              <w:rPr>
                <w:sz w:val="24"/>
                <w:szCs w:val="24"/>
              </w:rPr>
            </w:pPr>
            <w:r w:rsidRPr="00482439">
              <w:rPr>
                <w:sz w:val="24"/>
                <w:szCs w:val="24"/>
              </w:rPr>
              <w:t>11 375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6.</w:t>
            </w:r>
          </w:p>
        </w:tc>
        <w:tc>
          <w:tcPr>
            <w:tcW w:w="5954" w:type="dxa"/>
          </w:tcPr>
          <w:p w:rsidR="0045070A" w:rsidRPr="00482439" w:rsidRDefault="0045070A" w:rsidP="00482439">
            <w:pPr>
              <w:rPr>
                <w:sz w:val="24"/>
                <w:szCs w:val="24"/>
              </w:rPr>
            </w:pPr>
            <w:r w:rsidRPr="00482439">
              <w:rPr>
                <w:sz w:val="24"/>
                <w:szCs w:val="24"/>
              </w:rPr>
              <w:t>Ковдри</w:t>
            </w:r>
          </w:p>
        </w:tc>
        <w:tc>
          <w:tcPr>
            <w:tcW w:w="2976" w:type="dxa"/>
          </w:tcPr>
          <w:p w:rsidR="0045070A" w:rsidRPr="00482439" w:rsidRDefault="0045070A" w:rsidP="00482439">
            <w:pPr>
              <w:rPr>
                <w:sz w:val="24"/>
                <w:szCs w:val="24"/>
              </w:rPr>
            </w:pPr>
            <w:r w:rsidRPr="00482439">
              <w:rPr>
                <w:sz w:val="24"/>
                <w:szCs w:val="24"/>
              </w:rPr>
              <w:t>2 450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7.</w:t>
            </w:r>
          </w:p>
        </w:tc>
        <w:tc>
          <w:tcPr>
            <w:tcW w:w="5954" w:type="dxa"/>
          </w:tcPr>
          <w:p w:rsidR="0045070A" w:rsidRPr="00482439" w:rsidRDefault="0045070A" w:rsidP="00482439">
            <w:pPr>
              <w:rPr>
                <w:sz w:val="24"/>
                <w:szCs w:val="24"/>
              </w:rPr>
            </w:pPr>
            <w:r w:rsidRPr="00482439">
              <w:rPr>
                <w:sz w:val="24"/>
                <w:szCs w:val="24"/>
              </w:rPr>
              <w:t>Посуд</w:t>
            </w:r>
          </w:p>
        </w:tc>
        <w:tc>
          <w:tcPr>
            <w:tcW w:w="2976" w:type="dxa"/>
          </w:tcPr>
          <w:p w:rsidR="0045070A" w:rsidRPr="00482439" w:rsidRDefault="0045070A" w:rsidP="00482439">
            <w:pPr>
              <w:rPr>
                <w:sz w:val="24"/>
                <w:szCs w:val="24"/>
              </w:rPr>
            </w:pPr>
            <w:r w:rsidRPr="00482439">
              <w:rPr>
                <w:sz w:val="24"/>
                <w:szCs w:val="24"/>
              </w:rPr>
              <w:t>23 790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8.</w:t>
            </w:r>
          </w:p>
        </w:tc>
        <w:tc>
          <w:tcPr>
            <w:tcW w:w="5954" w:type="dxa"/>
          </w:tcPr>
          <w:p w:rsidR="0045070A" w:rsidRPr="00482439" w:rsidRDefault="0045070A" w:rsidP="00482439">
            <w:pPr>
              <w:rPr>
                <w:sz w:val="24"/>
                <w:szCs w:val="24"/>
              </w:rPr>
            </w:pPr>
            <w:r w:rsidRPr="00482439">
              <w:rPr>
                <w:sz w:val="24"/>
                <w:szCs w:val="24"/>
              </w:rPr>
              <w:t>Навчально- дидактичне обладнання</w:t>
            </w:r>
          </w:p>
        </w:tc>
        <w:tc>
          <w:tcPr>
            <w:tcW w:w="2976" w:type="dxa"/>
          </w:tcPr>
          <w:p w:rsidR="0045070A" w:rsidRPr="00482439" w:rsidRDefault="0045070A" w:rsidP="00482439">
            <w:pPr>
              <w:rPr>
                <w:sz w:val="24"/>
                <w:szCs w:val="24"/>
              </w:rPr>
            </w:pPr>
            <w:r w:rsidRPr="00482439">
              <w:rPr>
                <w:sz w:val="24"/>
                <w:szCs w:val="24"/>
              </w:rPr>
              <w:t>12 431 грн</w:t>
            </w:r>
          </w:p>
          <w:p w:rsidR="0045070A" w:rsidRPr="00482439" w:rsidRDefault="0045070A" w:rsidP="00482439">
            <w:pPr>
              <w:rPr>
                <w:sz w:val="24"/>
                <w:szCs w:val="24"/>
              </w:rPr>
            </w:pPr>
          </w:p>
        </w:tc>
      </w:tr>
      <w:tr w:rsidR="00482439" w:rsidRPr="00482439" w:rsidTr="00F66FB9">
        <w:tc>
          <w:tcPr>
            <w:tcW w:w="817" w:type="dxa"/>
          </w:tcPr>
          <w:p w:rsidR="0045070A" w:rsidRPr="00482439" w:rsidRDefault="0045070A" w:rsidP="00482439">
            <w:pPr>
              <w:rPr>
                <w:sz w:val="24"/>
                <w:szCs w:val="24"/>
              </w:rPr>
            </w:pPr>
            <w:r w:rsidRPr="00482439">
              <w:rPr>
                <w:sz w:val="24"/>
                <w:szCs w:val="24"/>
              </w:rPr>
              <w:t>9.</w:t>
            </w:r>
          </w:p>
        </w:tc>
        <w:tc>
          <w:tcPr>
            <w:tcW w:w="5954" w:type="dxa"/>
          </w:tcPr>
          <w:p w:rsidR="0045070A" w:rsidRPr="00482439" w:rsidRDefault="0045070A" w:rsidP="00482439">
            <w:pPr>
              <w:rPr>
                <w:sz w:val="24"/>
                <w:szCs w:val="24"/>
              </w:rPr>
            </w:pPr>
            <w:r w:rsidRPr="00482439">
              <w:rPr>
                <w:sz w:val="24"/>
                <w:szCs w:val="24"/>
              </w:rPr>
              <w:t>Будівельні матеріали</w:t>
            </w:r>
          </w:p>
        </w:tc>
        <w:tc>
          <w:tcPr>
            <w:tcW w:w="2976" w:type="dxa"/>
          </w:tcPr>
          <w:p w:rsidR="0045070A" w:rsidRPr="00482439" w:rsidRDefault="0045070A" w:rsidP="00482439">
            <w:pPr>
              <w:rPr>
                <w:sz w:val="24"/>
                <w:szCs w:val="24"/>
              </w:rPr>
            </w:pPr>
            <w:r w:rsidRPr="00482439">
              <w:rPr>
                <w:sz w:val="24"/>
                <w:szCs w:val="24"/>
              </w:rPr>
              <w:t>4 487,8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10.</w:t>
            </w:r>
          </w:p>
        </w:tc>
        <w:tc>
          <w:tcPr>
            <w:tcW w:w="5954" w:type="dxa"/>
          </w:tcPr>
          <w:p w:rsidR="0045070A" w:rsidRPr="00482439" w:rsidRDefault="0045070A" w:rsidP="00482439">
            <w:pPr>
              <w:rPr>
                <w:sz w:val="24"/>
                <w:szCs w:val="24"/>
              </w:rPr>
            </w:pPr>
            <w:r w:rsidRPr="00482439">
              <w:rPr>
                <w:sz w:val="24"/>
                <w:szCs w:val="24"/>
              </w:rPr>
              <w:t>Заземлення,заправка вогнегасників</w:t>
            </w:r>
          </w:p>
        </w:tc>
        <w:tc>
          <w:tcPr>
            <w:tcW w:w="2976" w:type="dxa"/>
          </w:tcPr>
          <w:p w:rsidR="0045070A" w:rsidRPr="00482439" w:rsidRDefault="0045070A" w:rsidP="00482439">
            <w:pPr>
              <w:rPr>
                <w:sz w:val="24"/>
                <w:szCs w:val="24"/>
              </w:rPr>
            </w:pPr>
            <w:r w:rsidRPr="00482439">
              <w:rPr>
                <w:sz w:val="24"/>
                <w:szCs w:val="24"/>
              </w:rPr>
              <w:t xml:space="preserve">1974,66 </w:t>
            </w:r>
            <w:r w:rsidR="00482439" w:rsidRPr="00482439">
              <w:rPr>
                <w:sz w:val="24"/>
                <w:szCs w:val="24"/>
              </w:rPr>
              <w:t>грн</w:t>
            </w:r>
            <w:r w:rsidRPr="00482439">
              <w:rPr>
                <w:sz w:val="24"/>
                <w:szCs w:val="24"/>
              </w:rPr>
              <w:t xml:space="preserve"> </w:t>
            </w:r>
          </w:p>
        </w:tc>
      </w:tr>
      <w:tr w:rsidR="00482439" w:rsidRPr="00482439" w:rsidTr="00F66FB9">
        <w:tc>
          <w:tcPr>
            <w:tcW w:w="817" w:type="dxa"/>
          </w:tcPr>
          <w:p w:rsidR="0045070A" w:rsidRPr="00482439" w:rsidRDefault="0045070A" w:rsidP="00482439">
            <w:pPr>
              <w:rPr>
                <w:sz w:val="24"/>
                <w:szCs w:val="24"/>
              </w:rPr>
            </w:pPr>
            <w:r w:rsidRPr="00482439">
              <w:rPr>
                <w:sz w:val="24"/>
                <w:szCs w:val="24"/>
              </w:rPr>
              <w:t>11.</w:t>
            </w:r>
          </w:p>
        </w:tc>
        <w:tc>
          <w:tcPr>
            <w:tcW w:w="5954" w:type="dxa"/>
          </w:tcPr>
          <w:p w:rsidR="0045070A" w:rsidRPr="00482439" w:rsidRDefault="0045070A" w:rsidP="00482439">
            <w:pPr>
              <w:rPr>
                <w:sz w:val="24"/>
                <w:szCs w:val="24"/>
              </w:rPr>
            </w:pPr>
            <w:r w:rsidRPr="00482439">
              <w:rPr>
                <w:sz w:val="24"/>
                <w:szCs w:val="24"/>
              </w:rPr>
              <w:t>Протипожежні заходи</w:t>
            </w:r>
          </w:p>
        </w:tc>
        <w:tc>
          <w:tcPr>
            <w:tcW w:w="2976" w:type="dxa"/>
          </w:tcPr>
          <w:p w:rsidR="0045070A" w:rsidRPr="00482439" w:rsidRDefault="00482439" w:rsidP="00482439">
            <w:pPr>
              <w:rPr>
                <w:sz w:val="24"/>
                <w:szCs w:val="24"/>
              </w:rPr>
            </w:pPr>
            <w:r w:rsidRPr="00482439">
              <w:rPr>
                <w:sz w:val="24"/>
                <w:szCs w:val="24"/>
              </w:rPr>
              <w:t>7920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12.</w:t>
            </w:r>
          </w:p>
        </w:tc>
        <w:tc>
          <w:tcPr>
            <w:tcW w:w="5954" w:type="dxa"/>
          </w:tcPr>
          <w:p w:rsidR="0045070A" w:rsidRPr="00482439" w:rsidRDefault="0045070A" w:rsidP="00482439">
            <w:pPr>
              <w:rPr>
                <w:sz w:val="24"/>
                <w:szCs w:val="24"/>
              </w:rPr>
            </w:pPr>
            <w:r w:rsidRPr="00482439">
              <w:rPr>
                <w:sz w:val="24"/>
                <w:szCs w:val="24"/>
              </w:rPr>
              <w:t>Обслуговування пожежної сигналізації</w:t>
            </w:r>
          </w:p>
        </w:tc>
        <w:tc>
          <w:tcPr>
            <w:tcW w:w="2976" w:type="dxa"/>
          </w:tcPr>
          <w:p w:rsidR="0045070A" w:rsidRPr="00482439" w:rsidRDefault="00482439" w:rsidP="00482439">
            <w:pPr>
              <w:rPr>
                <w:sz w:val="24"/>
                <w:szCs w:val="24"/>
              </w:rPr>
            </w:pPr>
            <w:r w:rsidRPr="00482439">
              <w:rPr>
                <w:sz w:val="24"/>
                <w:szCs w:val="24"/>
              </w:rPr>
              <w:t>6600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13.</w:t>
            </w:r>
          </w:p>
        </w:tc>
        <w:tc>
          <w:tcPr>
            <w:tcW w:w="5954" w:type="dxa"/>
          </w:tcPr>
          <w:p w:rsidR="0045070A" w:rsidRPr="00482439" w:rsidRDefault="0045070A" w:rsidP="00482439">
            <w:pPr>
              <w:rPr>
                <w:sz w:val="24"/>
                <w:szCs w:val="24"/>
              </w:rPr>
            </w:pPr>
            <w:r w:rsidRPr="00482439">
              <w:rPr>
                <w:sz w:val="24"/>
                <w:szCs w:val="24"/>
              </w:rPr>
              <w:t>Повірка лічильників, ваг</w:t>
            </w:r>
          </w:p>
        </w:tc>
        <w:tc>
          <w:tcPr>
            <w:tcW w:w="2976" w:type="dxa"/>
          </w:tcPr>
          <w:p w:rsidR="0045070A" w:rsidRPr="00482439" w:rsidRDefault="00482439" w:rsidP="00482439">
            <w:pPr>
              <w:rPr>
                <w:sz w:val="24"/>
                <w:szCs w:val="24"/>
              </w:rPr>
            </w:pPr>
            <w:r w:rsidRPr="00482439">
              <w:rPr>
                <w:sz w:val="24"/>
                <w:szCs w:val="24"/>
              </w:rPr>
              <w:t>3174.26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14.</w:t>
            </w:r>
          </w:p>
        </w:tc>
        <w:tc>
          <w:tcPr>
            <w:tcW w:w="5954" w:type="dxa"/>
          </w:tcPr>
          <w:p w:rsidR="0045070A" w:rsidRPr="00482439" w:rsidRDefault="0045070A" w:rsidP="00482439">
            <w:pPr>
              <w:rPr>
                <w:sz w:val="24"/>
                <w:szCs w:val="24"/>
              </w:rPr>
            </w:pPr>
            <w:r w:rsidRPr="00482439">
              <w:rPr>
                <w:sz w:val="24"/>
                <w:szCs w:val="24"/>
              </w:rPr>
              <w:t>Надання послуг згідно санітарного регламенту</w:t>
            </w:r>
          </w:p>
        </w:tc>
        <w:tc>
          <w:tcPr>
            <w:tcW w:w="2976" w:type="dxa"/>
          </w:tcPr>
          <w:p w:rsidR="0045070A" w:rsidRPr="00482439" w:rsidRDefault="00482439" w:rsidP="00482439">
            <w:pPr>
              <w:rPr>
                <w:sz w:val="24"/>
                <w:szCs w:val="24"/>
              </w:rPr>
            </w:pPr>
            <w:r w:rsidRPr="00482439">
              <w:rPr>
                <w:sz w:val="24"/>
                <w:szCs w:val="24"/>
              </w:rPr>
              <w:t>704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15.</w:t>
            </w:r>
          </w:p>
        </w:tc>
        <w:tc>
          <w:tcPr>
            <w:tcW w:w="5954" w:type="dxa"/>
          </w:tcPr>
          <w:p w:rsidR="0045070A" w:rsidRPr="00482439" w:rsidRDefault="0045070A" w:rsidP="00482439">
            <w:pPr>
              <w:rPr>
                <w:sz w:val="24"/>
                <w:szCs w:val="24"/>
              </w:rPr>
            </w:pPr>
            <w:r w:rsidRPr="00482439">
              <w:rPr>
                <w:sz w:val="24"/>
                <w:szCs w:val="24"/>
              </w:rPr>
              <w:t>Послуги зв’язку, інтернет</w:t>
            </w:r>
          </w:p>
        </w:tc>
        <w:tc>
          <w:tcPr>
            <w:tcW w:w="2976" w:type="dxa"/>
          </w:tcPr>
          <w:p w:rsidR="0045070A" w:rsidRPr="00482439" w:rsidRDefault="00482439" w:rsidP="00482439">
            <w:pPr>
              <w:rPr>
                <w:sz w:val="24"/>
                <w:szCs w:val="24"/>
              </w:rPr>
            </w:pPr>
            <w:r w:rsidRPr="00482439">
              <w:rPr>
                <w:sz w:val="24"/>
                <w:szCs w:val="24"/>
              </w:rPr>
              <w:t>483 грн</w:t>
            </w:r>
          </w:p>
        </w:tc>
      </w:tr>
      <w:tr w:rsidR="00482439" w:rsidRPr="00482439" w:rsidTr="00F66FB9">
        <w:tc>
          <w:tcPr>
            <w:tcW w:w="817" w:type="dxa"/>
          </w:tcPr>
          <w:p w:rsidR="0045070A" w:rsidRPr="00482439" w:rsidRDefault="0045070A" w:rsidP="00482439">
            <w:pPr>
              <w:rPr>
                <w:sz w:val="24"/>
                <w:szCs w:val="24"/>
              </w:rPr>
            </w:pPr>
            <w:r w:rsidRPr="00482439">
              <w:rPr>
                <w:sz w:val="24"/>
                <w:szCs w:val="24"/>
              </w:rPr>
              <w:t>16.</w:t>
            </w:r>
          </w:p>
        </w:tc>
        <w:tc>
          <w:tcPr>
            <w:tcW w:w="5954" w:type="dxa"/>
          </w:tcPr>
          <w:p w:rsidR="0045070A" w:rsidRPr="00482439" w:rsidRDefault="0045070A" w:rsidP="00482439">
            <w:pPr>
              <w:rPr>
                <w:sz w:val="24"/>
                <w:szCs w:val="24"/>
              </w:rPr>
            </w:pPr>
            <w:r w:rsidRPr="00482439">
              <w:rPr>
                <w:sz w:val="24"/>
                <w:szCs w:val="24"/>
              </w:rPr>
              <w:t>Вивіз сміття, гілля</w:t>
            </w:r>
          </w:p>
        </w:tc>
        <w:tc>
          <w:tcPr>
            <w:tcW w:w="2976" w:type="dxa"/>
          </w:tcPr>
          <w:p w:rsidR="0045070A" w:rsidRPr="00482439" w:rsidRDefault="00482439" w:rsidP="00482439">
            <w:pPr>
              <w:rPr>
                <w:sz w:val="24"/>
                <w:szCs w:val="24"/>
              </w:rPr>
            </w:pPr>
            <w:r w:rsidRPr="00482439">
              <w:rPr>
                <w:sz w:val="24"/>
                <w:szCs w:val="24"/>
              </w:rPr>
              <w:t>4200.23 грн</w:t>
            </w:r>
          </w:p>
        </w:tc>
      </w:tr>
      <w:tr w:rsidR="0045070A" w:rsidRPr="00482439" w:rsidTr="00F66FB9">
        <w:tc>
          <w:tcPr>
            <w:tcW w:w="817" w:type="dxa"/>
          </w:tcPr>
          <w:p w:rsidR="0045070A" w:rsidRPr="00482439" w:rsidRDefault="0045070A" w:rsidP="00482439">
            <w:pPr>
              <w:rPr>
                <w:sz w:val="24"/>
                <w:szCs w:val="24"/>
              </w:rPr>
            </w:pPr>
            <w:r w:rsidRPr="00482439">
              <w:rPr>
                <w:sz w:val="24"/>
                <w:szCs w:val="24"/>
              </w:rPr>
              <w:t>17.</w:t>
            </w:r>
          </w:p>
        </w:tc>
        <w:tc>
          <w:tcPr>
            <w:tcW w:w="5954" w:type="dxa"/>
          </w:tcPr>
          <w:p w:rsidR="0045070A" w:rsidRPr="00482439" w:rsidRDefault="0045070A" w:rsidP="00482439">
            <w:pPr>
              <w:rPr>
                <w:sz w:val="24"/>
                <w:szCs w:val="24"/>
              </w:rPr>
            </w:pPr>
            <w:r w:rsidRPr="00482439">
              <w:rPr>
                <w:sz w:val="24"/>
                <w:szCs w:val="24"/>
              </w:rPr>
              <w:t>дератизація</w:t>
            </w:r>
          </w:p>
        </w:tc>
        <w:tc>
          <w:tcPr>
            <w:tcW w:w="2976" w:type="dxa"/>
          </w:tcPr>
          <w:p w:rsidR="0045070A" w:rsidRPr="00482439" w:rsidRDefault="00482439" w:rsidP="00482439">
            <w:pPr>
              <w:rPr>
                <w:sz w:val="24"/>
                <w:szCs w:val="24"/>
              </w:rPr>
            </w:pPr>
            <w:r w:rsidRPr="00482439">
              <w:rPr>
                <w:sz w:val="24"/>
                <w:szCs w:val="24"/>
              </w:rPr>
              <w:t>1602 грн</w:t>
            </w:r>
          </w:p>
        </w:tc>
      </w:tr>
    </w:tbl>
    <w:p w:rsidR="0045070A" w:rsidRPr="00482439" w:rsidRDefault="0045070A" w:rsidP="00482439">
      <w:pPr>
        <w:rPr>
          <w:b/>
          <w:sz w:val="24"/>
          <w:szCs w:val="24"/>
        </w:rPr>
      </w:pPr>
    </w:p>
    <w:p w:rsidR="0045070A" w:rsidRPr="0045070A" w:rsidRDefault="0045070A" w:rsidP="00482439">
      <w:pPr>
        <w:rPr>
          <w:sz w:val="24"/>
          <w:szCs w:val="24"/>
        </w:rPr>
      </w:pPr>
    </w:p>
    <w:p w:rsidR="0045070A" w:rsidRPr="0045070A" w:rsidRDefault="0045070A" w:rsidP="00482439">
      <w:pPr>
        <w:rPr>
          <w:sz w:val="24"/>
          <w:szCs w:val="24"/>
        </w:rPr>
      </w:pPr>
    </w:p>
    <w:p w:rsidR="0045070A" w:rsidRPr="0045070A" w:rsidRDefault="0045070A" w:rsidP="00482439">
      <w:pPr>
        <w:jc w:val="center"/>
        <w:rPr>
          <w:b/>
          <w:i/>
          <w:sz w:val="24"/>
          <w:szCs w:val="24"/>
        </w:rPr>
      </w:pPr>
      <w:r w:rsidRPr="0045070A">
        <w:rPr>
          <w:b/>
          <w:i/>
          <w:sz w:val="24"/>
          <w:szCs w:val="24"/>
        </w:rPr>
        <w:t>ІНФОРМАЦІЯ ПРО ВИКОРИСТАННЯ КОШТІВ СПЕЦІАЛЬНОГО ФОНДУ</w:t>
      </w:r>
    </w:p>
    <w:p w:rsidR="0045070A" w:rsidRPr="0045070A" w:rsidRDefault="0045070A" w:rsidP="00482439">
      <w:pPr>
        <w:rPr>
          <w:b/>
          <w:sz w:val="24"/>
          <w:szCs w:val="24"/>
        </w:rPr>
      </w:pPr>
    </w:p>
    <w:tbl>
      <w:tblPr>
        <w:tblStyle w:val="ab"/>
        <w:tblpPr w:leftFromText="180" w:rightFromText="180" w:vertAnchor="text" w:tblpY="1"/>
        <w:tblOverlap w:val="never"/>
        <w:tblW w:w="0" w:type="auto"/>
        <w:tblLayout w:type="fixed"/>
        <w:tblLook w:val="04A0" w:firstRow="1" w:lastRow="0" w:firstColumn="1" w:lastColumn="0" w:noHBand="0" w:noVBand="1"/>
      </w:tblPr>
      <w:tblGrid>
        <w:gridCol w:w="817"/>
        <w:gridCol w:w="5954"/>
        <w:gridCol w:w="2976"/>
      </w:tblGrid>
      <w:tr w:rsidR="0045070A" w:rsidRPr="0045070A" w:rsidTr="00F66FB9">
        <w:tc>
          <w:tcPr>
            <w:tcW w:w="817" w:type="dxa"/>
          </w:tcPr>
          <w:p w:rsidR="0045070A" w:rsidRPr="0045070A" w:rsidRDefault="0045070A" w:rsidP="00482439">
            <w:pPr>
              <w:rPr>
                <w:b/>
                <w:i/>
                <w:sz w:val="24"/>
                <w:szCs w:val="24"/>
              </w:rPr>
            </w:pPr>
            <w:r w:rsidRPr="0045070A">
              <w:rPr>
                <w:b/>
                <w:i/>
                <w:sz w:val="24"/>
                <w:szCs w:val="24"/>
              </w:rPr>
              <w:t>№ п/п</w:t>
            </w:r>
          </w:p>
        </w:tc>
        <w:tc>
          <w:tcPr>
            <w:tcW w:w="5954" w:type="dxa"/>
          </w:tcPr>
          <w:p w:rsidR="0045070A" w:rsidRPr="0045070A" w:rsidRDefault="0045070A" w:rsidP="00482439">
            <w:pPr>
              <w:rPr>
                <w:b/>
                <w:i/>
                <w:sz w:val="24"/>
                <w:szCs w:val="24"/>
              </w:rPr>
            </w:pPr>
            <w:r w:rsidRPr="0045070A">
              <w:rPr>
                <w:b/>
                <w:i/>
                <w:sz w:val="24"/>
                <w:szCs w:val="24"/>
              </w:rPr>
              <w:t>Назва товару</w:t>
            </w:r>
          </w:p>
        </w:tc>
        <w:tc>
          <w:tcPr>
            <w:tcW w:w="2976" w:type="dxa"/>
          </w:tcPr>
          <w:p w:rsidR="0045070A" w:rsidRPr="0045070A" w:rsidRDefault="0045070A" w:rsidP="00482439">
            <w:pPr>
              <w:rPr>
                <w:b/>
                <w:i/>
                <w:sz w:val="24"/>
                <w:szCs w:val="24"/>
              </w:rPr>
            </w:pPr>
            <w:r w:rsidRPr="0045070A">
              <w:rPr>
                <w:b/>
                <w:i/>
                <w:sz w:val="24"/>
                <w:szCs w:val="24"/>
              </w:rPr>
              <w:t>сума</w:t>
            </w:r>
          </w:p>
        </w:tc>
      </w:tr>
      <w:tr w:rsidR="0045070A" w:rsidRPr="0045070A" w:rsidTr="00F66FB9">
        <w:tc>
          <w:tcPr>
            <w:tcW w:w="817" w:type="dxa"/>
          </w:tcPr>
          <w:p w:rsidR="0045070A" w:rsidRPr="0045070A" w:rsidRDefault="0045070A" w:rsidP="00482439">
            <w:pPr>
              <w:rPr>
                <w:sz w:val="24"/>
                <w:szCs w:val="24"/>
              </w:rPr>
            </w:pPr>
            <w:r w:rsidRPr="0045070A">
              <w:rPr>
                <w:sz w:val="24"/>
                <w:szCs w:val="24"/>
              </w:rPr>
              <w:t>1.</w:t>
            </w:r>
          </w:p>
        </w:tc>
        <w:tc>
          <w:tcPr>
            <w:tcW w:w="5954" w:type="dxa"/>
          </w:tcPr>
          <w:p w:rsidR="0045070A" w:rsidRPr="0045070A" w:rsidRDefault="0045070A" w:rsidP="00482439">
            <w:pPr>
              <w:rPr>
                <w:sz w:val="24"/>
                <w:szCs w:val="24"/>
              </w:rPr>
            </w:pPr>
            <w:r w:rsidRPr="0045070A">
              <w:rPr>
                <w:sz w:val="24"/>
                <w:szCs w:val="24"/>
              </w:rPr>
              <w:t>Підписка</w:t>
            </w:r>
          </w:p>
        </w:tc>
        <w:tc>
          <w:tcPr>
            <w:tcW w:w="2976" w:type="dxa"/>
          </w:tcPr>
          <w:p w:rsidR="0045070A" w:rsidRPr="0045070A" w:rsidRDefault="0045070A" w:rsidP="00482439">
            <w:pPr>
              <w:rPr>
                <w:sz w:val="24"/>
                <w:szCs w:val="24"/>
              </w:rPr>
            </w:pPr>
            <w:r w:rsidRPr="0045070A">
              <w:rPr>
                <w:sz w:val="24"/>
                <w:szCs w:val="24"/>
              </w:rPr>
              <w:t>2520,05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w:t>
            </w:r>
          </w:p>
        </w:tc>
        <w:tc>
          <w:tcPr>
            <w:tcW w:w="5954" w:type="dxa"/>
          </w:tcPr>
          <w:p w:rsidR="0045070A" w:rsidRPr="0045070A" w:rsidRDefault="0045070A" w:rsidP="00482439">
            <w:pPr>
              <w:rPr>
                <w:sz w:val="24"/>
                <w:szCs w:val="24"/>
              </w:rPr>
            </w:pPr>
            <w:r w:rsidRPr="0045070A">
              <w:rPr>
                <w:sz w:val="24"/>
                <w:szCs w:val="24"/>
              </w:rPr>
              <w:t>Бланки,канцтовари, література</w:t>
            </w:r>
          </w:p>
        </w:tc>
        <w:tc>
          <w:tcPr>
            <w:tcW w:w="2976" w:type="dxa"/>
          </w:tcPr>
          <w:p w:rsidR="0045070A" w:rsidRPr="0045070A" w:rsidRDefault="0045070A" w:rsidP="00482439">
            <w:pPr>
              <w:rPr>
                <w:sz w:val="24"/>
                <w:szCs w:val="24"/>
              </w:rPr>
            </w:pPr>
            <w:r w:rsidRPr="0045070A">
              <w:rPr>
                <w:sz w:val="24"/>
                <w:szCs w:val="24"/>
              </w:rPr>
              <w:t>10939,78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3.</w:t>
            </w:r>
          </w:p>
        </w:tc>
        <w:tc>
          <w:tcPr>
            <w:tcW w:w="5954" w:type="dxa"/>
          </w:tcPr>
          <w:p w:rsidR="0045070A" w:rsidRPr="0045070A" w:rsidRDefault="0045070A" w:rsidP="00482439">
            <w:pPr>
              <w:rPr>
                <w:sz w:val="24"/>
                <w:szCs w:val="24"/>
              </w:rPr>
            </w:pPr>
            <w:r w:rsidRPr="0045070A">
              <w:rPr>
                <w:sz w:val="24"/>
                <w:szCs w:val="24"/>
              </w:rPr>
              <w:t>Миючі,дезінфікуючі засоби,папір туалетний, серветки</w:t>
            </w:r>
          </w:p>
        </w:tc>
        <w:tc>
          <w:tcPr>
            <w:tcW w:w="2976" w:type="dxa"/>
          </w:tcPr>
          <w:p w:rsidR="0045070A" w:rsidRPr="0045070A" w:rsidRDefault="0045070A" w:rsidP="00482439">
            <w:pPr>
              <w:rPr>
                <w:sz w:val="24"/>
                <w:szCs w:val="24"/>
              </w:rPr>
            </w:pPr>
            <w:r w:rsidRPr="0045070A">
              <w:rPr>
                <w:sz w:val="24"/>
                <w:szCs w:val="24"/>
              </w:rPr>
              <w:t>1141 грн</w:t>
            </w:r>
          </w:p>
          <w:p w:rsidR="0045070A" w:rsidRPr="0045070A" w:rsidRDefault="0045070A" w:rsidP="00482439">
            <w:pPr>
              <w:rPr>
                <w:sz w:val="24"/>
                <w:szCs w:val="24"/>
              </w:rPr>
            </w:pPr>
          </w:p>
        </w:tc>
      </w:tr>
      <w:tr w:rsidR="0045070A" w:rsidRPr="0045070A" w:rsidTr="00F66FB9">
        <w:tc>
          <w:tcPr>
            <w:tcW w:w="817" w:type="dxa"/>
          </w:tcPr>
          <w:p w:rsidR="0045070A" w:rsidRPr="0045070A" w:rsidRDefault="0045070A" w:rsidP="00482439">
            <w:pPr>
              <w:rPr>
                <w:sz w:val="24"/>
                <w:szCs w:val="24"/>
              </w:rPr>
            </w:pPr>
            <w:r w:rsidRPr="0045070A">
              <w:rPr>
                <w:sz w:val="24"/>
                <w:szCs w:val="24"/>
              </w:rPr>
              <w:t>4.</w:t>
            </w:r>
          </w:p>
        </w:tc>
        <w:tc>
          <w:tcPr>
            <w:tcW w:w="5954" w:type="dxa"/>
          </w:tcPr>
          <w:p w:rsidR="0045070A" w:rsidRPr="0045070A" w:rsidRDefault="0045070A" w:rsidP="00482439">
            <w:pPr>
              <w:rPr>
                <w:sz w:val="24"/>
                <w:szCs w:val="24"/>
              </w:rPr>
            </w:pPr>
            <w:r w:rsidRPr="0045070A">
              <w:rPr>
                <w:sz w:val="24"/>
                <w:szCs w:val="24"/>
              </w:rPr>
              <w:t>Господарські та електротовари</w:t>
            </w:r>
          </w:p>
        </w:tc>
        <w:tc>
          <w:tcPr>
            <w:tcW w:w="2976" w:type="dxa"/>
          </w:tcPr>
          <w:p w:rsidR="0045070A" w:rsidRPr="0045070A" w:rsidRDefault="0045070A" w:rsidP="00482439">
            <w:pPr>
              <w:rPr>
                <w:sz w:val="24"/>
                <w:szCs w:val="24"/>
              </w:rPr>
            </w:pPr>
            <w:r w:rsidRPr="0045070A">
              <w:rPr>
                <w:sz w:val="24"/>
                <w:szCs w:val="24"/>
              </w:rPr>
              <w:t>22226,76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5.</w:t>
            </w:r>
          </w:p>
        </w:tc>
        <w:tc>
          <w:tcPr>
            <w:tcW w:w="5954" w:type="dxa"/>
          </w:tcPr>
          <w:p w:rsidR="0045070A" w:rsidRPr="0045070A" w:rsidRDefault="0045070A" w:rsidP="00482439">
            <w:pPr>
              <w:rPr>
                <w:sz w:val="24"/>
                <w:szCs w:val="24"/>
              </w:rPr>
            </w:pPr>
            <w:r w:rsidRPr="0045070A">
              <w:rPr>
                <w:sz w:val="24"/>
                <w:szCs w:val="24"/>
              </w:rPr>
              <w:t>Жалюзі, перегородки в туалет</w:t>
            </w:r>
          </w:p>
        </w:tc>
        <w:tc>
          <w:tcPr>
            <w:tcW w:w="2976" w:type="dxa"/>
          </w:tcPr>
          <w:p w:rsidR="0045070A" w:rsidRPr="0045070A" w:rsidRDefault="0045070A" w:rsidP="00482439">
            <w:pPr>
              <w:rPr>
                <w:sz w:val="24"/>
                <w:szCs w:val="24"/>
              </w:rPr>
            </w:pPr>
            <w:r w:rsidRPr="0045070A">
              <w:rPr>
                <w:sz w:val="24"/>
                <w:szCs w:val="24"/>
              </w:rPr>
              <w:t>15,214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6.</w:t>
            </w:r>
          </w:p>
        </w:tc>
        <w:tc>
          <w:tcPr>
            <w:tcW w:w="5954" w:type="dxa"/>
          </w:tcPr>
          <w:p w:rsidR="0045070A" w:rsidRPr="0045070A" w:rsidRDefault="0045070A" w:rsidP="00482439">
            <w:pPr>
              <w:rPr>
                <w:sz w:val="24"/>
                <w:szCs w:val="24"/>
              </w:rPr>
            </w:pPr>
            <w:r w:rsidRPr="0045070A">
              <w:rPr>
                <w:sz w:val="24"/>
                <w:szCs w:val="24"/>
              </w:rPr>
              <w:t>Пилесоси</w:t>
            </w:r>
          </w:p>
        </w:tc>
        <w:tc>
          <w:tcPr>
            <w:tcW w:w="2976" w:type="dxa"/>
          </w:tcPr>
          <w:p w:rsidR="0045070A" w:rsidRPr="0045070A" w:rsidRDefault="0045070A" w:rsidP="00482439">
            <w:pPr>
              <w:rPr>
                <w:sz w:val="24"/>
                <w:szCs w:val="24"/>
              </w:rPr>
            </w:pPr>
            <w:r w:rsidRPr="0045070A">
              <w:rPr>
                <w:sz w:val="24"/>
                <w:szCs w:val="24"/>
              </w:rPr>
              <w:t>5000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7.</w:t>
            </w:r>
          </w:p>
        </w:tc>
        <w:tc>
          <w:tcPr>
            <w:tcW w:w="5954" w:type="dxa"/>
          </w:tcPr>
          <w:p w:rsidR="0045070A" w:rsidRPr="0045070A" w:rsidRDefault="0045070A" w:rsidP="00482439">
            <w:pPr>
              <w:rPr>
                <w:sz w:val="24"/>
                <w:szCs w:val="24"/>
              </w:rPr>
            </w:pPr>
            <w:r w:rsidRPr="0045070A">
              <w:rPr>
                <w:sz w:val="24"/>
                <w:szCs w:val="24"/>
              </w:rPr>
              <w:t>Лічильник холодної води</w:t>
            </w:r>
          </w:p>
        </w:tc>
        <w:tc>
          <w:tcPr>
            <w:tcW w:w="2976" w:type="dxa"/>
          </w:tcPr>
          <w:p w:rsidR="0045070A" w:rsidRPr="0045070A" w:rsidRDefault="0045070A" w:rsidP="00482439">
            <w:pPr>
              <w:rPr>
                <w:sz w:val="24"/>
                <w:szCs w:val="24"/>
              </w:rPr>
            </w:pPr>
            <w:r w:rsidRPr="0045070A">
              <w:rPr>
                <w:sz w:val="24"/>
                <w:szCs w:val="24"/>
              </w:rPr>
              <w:t>1260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8.</w:t>
            </w:r>
          </w:p>
        </w:tc>
        <w:tc>
          <w:tcPr>
            <w:tcW w:w="5954" w:type="dxa"/>
          </w:tcPr>
          <w:p w:rsidR="0045070A" w:rsidRPr="0045070A" w:rsidRDefault="0045070A" w:rsidP="00482439">
            <w:pPr>
              <w:rPr>
                <w:sz w:val="24"/>
                <w:szCs w:val="24"/>
              </w:rPr>
            </w:pPr>
            <w:r w:rsidRPr="0045070A">
              <w:rPr>
                <w:sz w:val="24"/>
                <w:szCs w:val="24"/>
              </w:rPr>
              <w:t>Стільці дитячі, офісні шафи</w:t>
            </w:r>
          </w:p>
        </w:tc>
        <w:tc>
          <w:tcPr>
            <w:tcW w:w="2976" w:type="dxa"/>
          </w:tcPr>
          <w:p w:rsidR="0045070A" w:rsidRPr="0045070A" w:rsidRDefault="0045070A" w:rsidP="00482439">
            <w:pPr>
              <w:rPr>
                <w:sz w:val="24"/>
                <w:szCs w:val="24"/>
              </w:rPr>
            </w:pPr>
            <w:r w:rsidRPr="0045070A">
              <w:rPr>
                <w:sz w:val="24"/>
                <w:szCs w:val="24"/>
              </w:rPr>
              <w:t>23061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lastRenderedPageBreak/>
              <w:t>9.</w:t>
            </w:r>
          </w:p>
        </w:tc>
        <w:tc>
          <w:tcPr>
            <w:tcW w:w="5954" w:type="dxa"/>
          </w:tcPr>
          <w:p w:rsidR="0045070A" w:rsidRPr="0045070A" w:rsidRDefault="0045070A" w:rsidP="00482439">
            <w:pPr>
              <w:rPr>
                <w:sz w:val="24"/>
                <w:szCs w:val="24"/>
              </w:rPr>
            </w:pPr>
            <w:r w:rsidRPr="0045070A">
              <w:rPr>
                <w:sz w:val="24"/>
                <w:szCs w:val="24"/>
              </w:rPr>
              <w:t>Комплекти постільної білизни</w:t>
            </w:r>
          </w:p>
        </w:tc>
        <w:tc>
          <w:tcPr>
            <w:tcW w:w="2976" w:type="dxa"/>
          </w:tcPr>
          <w:p w:rsidR="0045070A" w:rsidRPr="0045070A" w:rsidRDefault="0045070A" w:rsidP="00482439">
            <w:pPr>
              <w:rPr>
                <w:sz w:val="24"/>
                <w:szCs w:val="24"/>
              </w:rPr>
            </w:pPr>
            <w:r w:rsidRPr="0045070A">
              <w:rPr>
                <w:sz w:val="24"/>
                <w:szCs w:val="24"/>
              </w:rPr>
              <w:t>53300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10.</w:t>
            </w:r>
          </w:p>
        </w:tc>
        <w:tc>
          <w:tcPr>
            <w:tcW w:w="5954" w:type="dxa"/>
          </w:tcPr>
          <w:p w:rsidR="0045070A" w:rsidRPr="0045070A" w:rsidRDefault="0045070A" w:rsidP="00482439">
            <w:pPr>
              <w:rPr>
                <w:sz w:val="24"/>
                <w:szCs w:val="24"/>
              </w:rPr>
            </w:pPr>
            <w:r w:rsidRPr="0045070A">
              <w:rPr>
                <w:sz w:val="24"/>
                <w:szCs w:val="24"/>
              </w:rPr>
              <w:t>килими</w:t>
            </w:r>
          </w:p>
        </w:tc>
        <w:tc>
          <w:tcPr>
            <w:tcW w:w="2976" w:type="dxa"/>
          </w:tcPr>
          <w:p w:rsidR="0045070A" w:rsidRPr="0045070A" w:rsidRDefault="0045070A" w:rsidP="00482439">
            <w:pPr>
              <w:rPr>
                <w:sz w:val="24"/>
                <w:szCs w:val="24"/>
              </w:rPr>
            </w:pPr>
            <w:r w:rsidRPr="0045070A">
              <w:rPr>
                <w:sz w:val="24"/>
                <w:szCs w:val="24"/>
              </w:rPr>
              <w:t>5 700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11.</w:t>
            </w:r>
          </w:p>
        </w:tc>
        <w:tc>
          <w:tcPr>
            <w:tcW w:w="5954" w:type="dxa"/>
          </w:tcPr>
          <w:p w:rsidR="0045070A" w:rsidRPr="0045070A" w:rsidRDefault="0045070A" w:rsidP="00482439">
            <w:pPr>
              <w:rPr>
                <w:sz w:val="24"/>
                <w:szCs w:val="24"/>
              </w:rPr>
            </w:pPr>
            <w:r w:rsidRPr="0045070A">
              <w:rPr>
                <w:sz w:val="24"/>
                <w:szCs w:val="24"/>
              </w:rPr>
              <w:t>наматрацники</w:t>
            </w:r>
          </w:p>
        </w:tc>
        <w:tc>
          <w:tcPr>
            <w:tcW w:w="2976" w:type="dxa"/>
          </w:tcPr>
          <w:p w:rsidR="0045070A" w:rsidRPr="0045070A" w:rsidRDefault="0045070A" w:rsidP="00482439">
            <w:pPr>
              <w:rPr>
                <w:sz w:val="24"/>
                <w:szCs w:val="24"/>
              </w:rPr>
            </w:pPr>
            <w:r w:rsidRPr="0045070A">
              <w:rPr>
                <w:sz w:val="24"/>
                <w:szCs w:val="24"/>
              </w:rPr>
              <w:t>47 040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12.</w:t>
            </w:r>
          </w:p>
        </w:tc>
        <w:tc>
          <w:tcPr>
            <w:tcW w:w="5954" w:type="dxa"/>
          </w:tcPr>
          <w:p w:rsidR="0045070A" w:rsidRPr="0045070A" w:rsidRDefault="0045070A" w:rsidP="00482439">
            <w:pPr>
              <w:rPr>
                <w:sz w:val="24"/>
                <w:szCs w:val="24"/>
              </w:rPr>
            </w:pPr>
            <w:r w:rsidRPr="0045070A">
              <w:rPr>
                <w:sz w:val="24"/>
                <w:szCs w:val="24"/>
              </w:rPr>
              <w:t>Фартух прогумований</w:t>
            </w:r>
          </w:p>
        </w:tc>
        <w:tc>
          <w:tcPr>
            <w:tcW w:w="2976" w:type="dxa"/>
          </w:tcPr>
          <w:p w:rsidR="0045070A" w:rsidRPr="0045070A" w:rsidRDefault="0045070A" w:rsidP="00482439">
            <w:pPr>
              <w:rPr>
                <w:sz w:val="24"/>
                <w:szCs w:val="24"/>
              </w:rPr>
            </w:pPr>
            <w:r w:rsidRPr="0045070A">
              <w:rPr>
                <w:sz w:val="24"/>
                <w:szCs w:val="24"/>
              </w:rPr>
              <w:t>1 250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13.</w:t>
            </w:r>
          </w:p>
        </w:tc>
        <w:tc>
          <w:tcPr>
            <w:tcW w:w="5954" w:type="dxa"/>
          </w:tcPr>
          <w:p w:rsidR="0045070A" w:rsidRPr="0045070A" w:rsidRDefault="0045070A" w:rsidP="00482439">
            <w:pPr>
              <w:rPr>
                <w:sz w:val="24"/>
                <w:szCs w:val="24"/>
              </w:rPr>
            </w:pPr>
            <w:r w:rsidRPr="0045070A">
              <w:rPr>
                <w:sz w:val="24"/>
                <w:szCs w:val="24"/>
              </w:rPr>
              <w:t>Фартух бязь біла</w:t>
            </w:r>
          </w:p>
        </w:tc>
        <w:tc>
          <w:tcPr>
            <w:tcW w:w="2976" w:type="dxa"/>
          </w:tcPr>
          <w:p w:rsidR="0045070A" w:rsidRPr="0045070A" w:rsidRDefault="0045070A" w:rsidP="00482439">
            <w:pPr>
              <w:rPr>
                <w:sz w:val="24"/>
                <w:szCs w:val="24"/>
              </w:rPr>
            </w:pPr>
            <w:r w:rsidRPr="0045070A">
              <w:rPr>
                <w:sz w:val="24"/>
                <w:szCs w:val="24"/>
              </w:rPr>
              <w:t>1 500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14.</w:t>
            </w:r>
          </w:p>
        </w:tc>
        <w:tc>
          <w:tcPr>
            <w:tcW w:w="5954" w:type="dxa"/>
          </w:tcPr>
          <w:p w:rsidR="0045070A" w:rsidRPr="0045070A" w:rsidRDefault="0045070A" w:rsidP="00482439">
            <w:pPr>
              <w:rPr>
                <w:sz w:val="24"/>
                <w:szCs w:val="24"/>
              </w:rPr>
            </w:pPr>
            <w:r w:rsidRPr="0045070A">
              <w:rPr>
                <w:sz w:val="24"/>
                <w:szCs w:val="24"/>
              </w:rPr>
              <w:t>Ковпак бязь біла</w:t>
            </w:r>
          </w:p>
        </w:tc>
        <w:tc>
          <w:tcPr>
            <w:tcW w:w="2976" w:type="dxa"/>
          </w:tcPr>
          <w:p w:rsidR="0045070A" w:rsidRPr="0045070A" w:rsidRDefault="0045070A" w:rsidP="00482439">
            <w:pPr>
              <w:rPr>
                <w:sz w:val="24"/>
                <w:szCs w:val="24"/>
              </w:rPr>
            </w:pPr>
            <w:r w:rsidRPr="0045070A">
              <w:rPr>
                <w:sz w:val="24"/>
                <w:szCs w:val="24"/>
              </w:rPr>
              <w:t>720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15.</w:t>
            </w:r>
          </w:p>
        </w:tc>
        <w:tc>
          <w:tcPr>
            <w:tcW w:w="5954" w:type="dxa"/>
          </w:tcPr>
          <w:p w:rsidR="0045070A" w:rsidRPr="0045070A" w:rsidRDefault="0045070A" w:rsidP="00482439">
            <w:pPr>
              <w:rPr>
                <w:sz w:val="24"/>
                <w:szCs w:val="24"/>
              </w:rPr>
            </w:pPr>
            <w:r w:rsidRPr="0045070A">
              <w:rPr>
                <w:sz w:val="24"/>
                <w:szCs w:val="24"/>
              </w:rPr>
              <w:t>Халат габардин</w:t>
            </w:r>
          </w:p>
        </w:tc>
        <w:tc>
          <w:tcPr>
            <w:tcW w:w="2976" w:type="dxa"/>
          </w:tcPr>
          <w:p w:rsidR="0045070A" w:rsidRPr="0045070A" w:rsidRDefault="0045070A" w:rsidP="00482439">
            <w:pPr>
              <w:rPr>
                <w:sz w:val="24"/>
                <w:szCs w:val="24"/>
              </w:rPr>
            </w:pPr>
            <w:r w:rsidRPr="0045070A">
              <w:rPr>
                <w:sz w:val="24"/>
                <w:szCs w:val="24"/>
              </w:rPr>
              <w:t>1 440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16</w:t>
            </w:r>
          </w:p>
        </w:tc>
        <w:tc>
          <w:tcPr>
            <w:tcW w:w="5954" w:type="dxa"/>
          </w:tcPr>
          <w:p w:rsidR="0045070A" w:rsidRPr="0045070A" w:rsidRDefault="0045070A" w:rsidP="00482439">
            <w:pPr>
              <w:rPr>
                <w:sz w:val="24"/>
                <w:szCs w:val="24"/>
              </w:rPr>
            </w:pPr>
            <w:r w:rsidRPr="0045070A">
              <w:rPr>
                <w:sz w:val="24"/>
                <w:szCs w:val="24"/>
              </w:rPr>
              <w:t>рушники</w:t>
            </w:r>
          </w:p>
        </w:tc>
        <w:tc>
          <w:tcPr>
            <w:tcW w:w="2976" w:type="dxa"/>
          </w:tcPr>
          <w:p w:rsidR="0045070A" w:rsidRPr="0045070A" w:rsidRDefault="0045070A" w:rsidP="00482439">
            <w:pPr>
              <w:rPr>
                <w:sz w:val="24"/>
                <w:szCs w:val="24"/>
              </w:rPr>
            </w:pPr>
            <w:r w:rsidRPr="0045070A">
              <w:rPr>
                <w:sz w:val="24"/>
                <w:szCs w:val="24"/>
              </w:rPr>
              <w:t>5 580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17.</w:t>
            </w:r>
          </w:p>
        </w:tc>
        <w:tc>
          <w:tcPr>
            <w:tcW w:w="5954" w:type="dxa"/>
          </w:tcPr>
          <w:p w:rsidR="0045070A" w:rsidRPr="0045070A" w:rsidRDefault="0045070A" w:rsidP="00482439">
            <w:pPr>
              <w:rPr>
                <w:sz w:val="24"/>
                <w:szCs w:val="24"/>
              </w:rPr>
            </w:pPr>
            <w:r w:rsidRPr="0045070A">
              <w:rPr>
                <w:sz w:val="24"/>
                <w:szCs w:val="24"/>
              </w:rPr>
              <w:t>Ремонт ком’ютерної техніки</w:t>
            </w:r>
          </w:p>
        </w:tc>
        <w:tc>
          <w:tcPr>
            <w:tcW w:w="2976" w:type="dxa"/>
          </w:tcPr>
          <w:p w:rsidR="0045070A" w:rsidRPr="0045070A" w:rsidRDefault="0045070A" w:rsidP="00482439">
            <w:pPr>
              <w:rPr>
                <w:sz w:val="24"/>
                <w:szCs w:val="24"/>
              </w:rPr>
            </w:pPr>
            <w:r w:rsidRPr="0045070A">
              <w:rPr>
                <w:sz w:val="24"/>
                <w:szCs w:val="24"/>
              </w:rPr>
              <w:t>1914 грн</w:t>
            </w:r>
          </w:p>
        </w:tc>
      </w:tr>
      <w:tr w:rsidR="0045070A" w:rsidRPr="0045070A" w:rsidTr="00F66FB9">
        <w:trPr>
          <w:trHeight w:val="465"/>
        </w:trPr>
        <w:tc>
          <w:tcPr>
            <w:tcW w:w="817" w:type="dxa"/>
          </w:tcPr>
          <w:p w:rsidR="0045070A" w:rsidRPr="0045070A" w:rsidRDefault="0045070A" w:rsidP="00482439">
            <w:pPr>
              <w:rPr>
                <w:sz w:val="24"/>
                <w:szCs w:val="24"/>
              </w:rPr>
            </w:pPr>
            <w:r w:rsidRPr="0045070A">
              <w:rPr>
                <w:sz w:val="24"/>
                <w:szCs w:val="24"/>
              </w:rPr>
              <w:t>18.</w:t>
            </w:r>
          </w:p>
        </w:tc>
        <w:tc>
          <w:tcPr>
            <w:tcW w:w="5954" w:type="dxa"/>
          </w:tcPr>
          <w:p w:rsidR="0045070A" w:rsidRPr="0045070A" w:rsidRDefault="0045070A" w:rsidP="00482439">
            <w:pPr>
              <w:rPr>
                <w:sz w:val="24"/>
                <w:szCs w:val="24"/>
              </w:rPr>
            </w:pPr>
            <w:r w:rsidRPr="0045070A">
              <w:rPr>
                <w:sz w:val="24"/>
                <w:szCs w:val="24"/>
              </w:rPr>
              <w:t>Обслуговування пожежної сигналізації</w:t>
            </w:r>
          </w:p>
        </w:tc>
        <w:tc>
          <w:tcPr>
            <w:tcW w:w="2976" w:type="dxa"/>
          </w:tcPr>
          <w:p w:rsidR="0045070A" w:rsidRPr="0045070A" w:rsidRDefault="0045070A" w:rsidP="00482439">
            <w:pPr>
              <w:rPr>
                <w:sz w:val="24"/>
                <w:szCs w:val="24"/>
              </w:rPr>
            </w:pPr>
            <w:r w:rsidRPr="0045070A">
              <w:rPr>
                <w:sz w:val="24"/>
                <w:szCs w:val="24"/>
              </w:rPr>
              <w:t>1500 грн</w:t>
            </w:r>
          </w:p>
          <w:p w:rsidR="0045070A" w:rsidRPr="0045070A" w:rsidRDefault="0045070A" w:rsidP="00482439">
            <w:pPr>
              <w:rPr>
                <w:sz w:val="24"/>
                <w:szCs w:val="24"/>
              </w:rPr>
            </w:pPr>
          </w:p>
        </w:tc>
      </w:tr>
      <w:tr w:rsidR="0045070A" w:rsidRPr="0045070A" w:rsidTr="00F66FB9">
        <w:tc>
          <w:tcPr>
            <w:tcW w:w="817" w:type="dxa"/>
          </w:tcPr>
          <w:p w:rsidR="0045070A" w:rsidRPr="0045070A" w:rsidRDefault="0045070A" w:rsidP="00482439">
            <w:pPr>
              <w:rPr>
                <w:sz w:val="24"/>
                <w:szCs w:val="24"/>
              </w:rPr>
            </w:pPr>
            <w:r w:rsidRPr="0045070A">
              <w:rPr>
                <w:sz w:val="24"/>
                <w:szCs w:val="24"/>
              </w:rPr>
              <w:t>19.</w:t>
            </w:r>
          </w:p>
        </w:tc>
        <w:tc>
          <w:tcPr>
            <w:tcW w:w="5954" w:type="dxa"/>
          </w:tcPr>
          <w:p w:rsidR="0045070A" w:rsidRPr="0045070A" w:rsidRDefault="0045070A" w:rsidP="00482439">
            <w:pPr>
              <w:rPr>
                <w:sz w:val="24"/>
                <w:szCs w:val="24"/>
              </w:rPr>
            </w:pPr>
            <w:r w:rsidRPr="0045070A">
              <w:rPr>
                <w:sz w:val="24"/>
                <w:szCs w:val="24"/>
              </w:rPr>
              <w:t>Атестація робочих мість</w:t>
            </w:r>
          </w:p>
        </w:tc>
        <w:tc>
          <w:tcPr>
            <w:tcW w:w="2976" w:type="dxa"/>
          </w:tcPr>
          <w:p w:rsidR="0045070A" w:rsidRPr="0045070A" w:rsidRDefault="0045070A" w:rsidP="00482439">
            <w:pPr>
              <w:rPr>
                <w:sz w:val="24"/>
                <w:szCs w:val="24"/>
              </w:rPr>
            </w:pPr>
            <w:r w:rsidRPr="0045070A">
              <w:rPr>
                <w:sz w:val="24"/>
                <w:szCs w:val="24"/>
              </w:rPr>
              <w:t>5000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20.</w:t>
            </w:r>
          </w:p>
        </w:tc>
        <w:tc>
          <w:tcPr>
            <w:tcW w:w="5954" w:type="dxa"/>
          </w:tcPr>
          <w:p w:rsidR="0045070A" w:rsidRPr="0045070A" w:rsidRDefault="0045070A" w:rsidP="00482439">
            <w:pPr>
              <w:rPr>
                <w:sz w:val="24"/>
                <w:szCs w:val="24"/>
              </w:rPr>
            </w:pPr>
            <w:r w:rsidRPr="0045070A">
              <w:rPr>
                <w:sz w:val="24"/>
                <w:szCs w:val="24"/>
              </w:rPr>
              <w:t>Санітарна чистка дерев</w:t>
            </w:r>
          </w:p>
        </w:tc>
        <w:tc>
          <w:tcPr>
            <w:tcW w:w="2976" w:type="dxa"/>
          </w:tcPr>
          <w:p w:rsidR="0045070A" w:rsidRPr="0045070A" w:rsidRDefault="0045070A" w:rsidP="00482439">
            <w:pPr>
              <w:rPr>
                <w:sz w:val="24"/>
                <w:szCs w:val="24"/>
              </w:rPr>
            </w:pPr>
            <w:r w:rsidRPr="0045070A">
              <w:rPr>
                <w:sz w:val="24"/>
                <w:szCs w:val="24"/>
              </w:rPr>
              <w:t>2837,67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21.</w:t>
            </w:r>
          </w:p>
        </w:tc>
        <w:tc>
          <w:tcPr>
            <w:tcW w:w="5954" w:type="dxa"/>
          </w:tcPr>
          <w:p w:rsidR="0045070A" w:rsidRPr="0045070A" w:rsidRDefault="0045070A" w:rsidP="00482439">
            <w:pPr>
              <w:rPr>
                <w:sz w:val="24"/>
                <w:szCs w:val="24"/>
              </w:rPr>
            </w:pPr>
            <w:r w:rsidRPr="0045070A">
              <w:rPr>
                <w:sz w:val="24"/>
                <w:szCs w:val="24"/>
              </w:rPr>
              <w:t>Розробка проекту землеустрою</w:t>
            </w:r>
          </w:p>
        </w:tc>
        <w:tc>
          <w:tcPr>
            <w:tcW w:w="2976" w:type="dxa"/>
          </w:tcPr>
          <w:p w:rsidR="0045070A" w:rsidRPr="0045070A" w:rsidRDefault="0045070A" w:rsidP="00482439">
            <w:pPr>
              <w:rPr>
                <w:sz w:val="24"/>
                <w:szCs w:val="24"/>
              </w:rPr>
            </w:pPr>
            <w:r w:rsidRPr="0045070A">
              <w:rPr>
                <w:sz w:val="24"/>
                <w:szCs w:val="24"/>
              </w:rPr>
              <w:t>10700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22.</w:t>
            </w:r>
          </w:p>
        </w:tc>
        <w:tc>
          <w:tcPr>
            <w:tcW w:w="5954" w:type="dxa"/>
          </w:tcPr>
          <w:p w:rsidR="0045070A" w:rsidRPr="0045070A" w:rsidRDefault="0045070A" w:rsidP="00482439">
            <w:pPr>
              <w:rPr>
                <w:sz w:val="24"/>
                <w:szCs w:val="24"/>
              </w:rPr>
            </w:pPr>
            <w:r w:rsidRPr="0045070A">
              <w:rPr>
                <w:sz w:val="24"/>
                <w:szCs w:val="24"/>
              </w:rPr>
              <w:t>Послуги зв’язку</w:t>
            </w:r>
          </w:p>
        </w:tc>
        <w:tc>
          <w:tcPr>
            <w:tcW w:w="2976" w:type="dxa"/>
          </w:tcPr>
          <w:p w:rsidR="0045070A" w:rsidRPr="0045070A" w:rsidRDefault="0045070A" w:rsidP="00482439">
            <w:pPr>
              <w:rPr>
                <w:sz w:val="24"/>
                <w:szCs w:val="24"/>
              </w:rPr>
            </w:pPr>
            <w:r w:rsidRPr="0045070A">
              <w:rPr>
                <w:sz w:val="24"/>
                <w:szCs w:val="24"/>
              </w:rPr>
              <w:t>626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23.</w:t>
            </w:r>
          </w:p>
        </w:tc>
        <w:tc>
          <w:tcPr>
            <w:tcW w:w="5954" w:type="dxa"/>
          </w:tcPr>
          <w:p w:rsidR="0045070A" w:rsidRPr="0045070A" w:rsidRDefault="0045070A" w:rsidP="00482439">
            <w:pPr>
              <w:rPr>
                <w:sz w:val="24"/>
                <w:szCs w:val="24"/>
              </w:rPr>
            </w:pPr>
            <w:r w:rsidRPr="0045070A">
              <w:rPr>
                <w:sz w:val="24"/>
                <w:szCs w:val="24"/>
              </w:rPr>
              <w:t>Послуги інтернету</w:t>
            </w:r>
          </w:p>
        </w:tc>
        <w:tc>
          <w:tcPr>
            <w:tcW w:w="2976" w:type="dxa"/>
          </w:tcPr>
          <w:p w:rsidR="0045070A" w:rsidRPr="0045070A" w:rsidRDefault="0045070A" w:rsidP="00482439">
            <w:pPr>
              <w:rPr>
                <w:sz w:val="24"/>
                <w:szCs w:val="24"/>
              </w:rPr>
            </w:pPr>
            <w:r w:rsidRPr="0045070A">
              <w:rPr>
                <w:sz w:val="24"/>
                <w:szCs w:val="24"/>
              </w:rPr>
              <w:t>860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24.</w:t>
            </w:r>
          </w:p>
        </w:tc>
        <w:tc>
          <w:tcPr>
            <w:tcW w:w="5954" w:type="dxa"/>
          </w:tcPr>
          <w:p w:rsidR="0045070A" w:rsidRPr="0045070A" w:rsidRDefault="0045070A" w:rsidP="00482439">
            <w:pPr>
              <w:rPr>
                <w:sz w:val="24"/>
                <w:szCs w:val="24"/>
              </w:rPr>
            </w:pPr>
            <w:r w:rsidRPr="0045070A">
              <w:rPr>
                <w:sz w:val="24"/>
                <w:szCs w:val="24"/>
              </w:rPr>
              <w:t>Кнопка виклику</w:t>
            </w:r>
          </w:p>
        </w:tc>
        <w:tc>
          <w:tcPr>
            <w:tcW w:w="2976" w:type="dxa"/>
          </w:tcPr>
          <w:p w:rsidR="0045070A" w:rsidRPr="0045070A" w:rsidRDefault="0045070A" w:rsidP="00482439">
            <w:pPr>
              <w:rPr>
                <w:sz w:val="24"/>
                <w:szCs w:val="24"/>
              </w:rPr>
            </w:pPr>
            <w:r w:rsidRPr="0045070A">
              <w:rPr>
                <w:sz w:val="24"/>
                <w:szCs w:val="24"/>
              </w:rPr>
              <w:t>308,43 грн</w:t>
            </w:r>
          </w:p>
        </w:tc>
      </w:tr>
    </w:tbl>
    <w:p w:rsidR="0045070A" w:rsidRPr="0045070A" w:rsidRDefault="0045070A" w:rsidP="00482439">
      <w:pPr>
        <w:rPr>
          <w:sz w:val="24"/>
          <w:szCs w:val="24"/>
        </w:rPr>
      </w:pPr>
    </w:p>
    <w:p w:rsidR="0045070A" w:rsidRPr="0045070A" w:rsidRDefault="0045070A" w:rsidP="00482439">
      <w:pPr>
        <w:rPr>
          <w:sz w:val="24"/>
          <w:szCs w:val="24"/>
        </w:rPr>
      </w:pPr>
    </w:p>
    <w:p w:rsidR="0045070A" w:rsidRPr="0045070A" w:rsidRDefault="0045070A" w:rsidP="00482439">
      <w:pPr>
        <w:rPr>
          <w:sz w:val="24"/>
          <w:szCs w:val="24"/>
        </w:rPr>
      </w:pPr>
    </w:p>
    <w:p w:rsidR="0045070A" w:rsidRPr="0045070A" w:rsidRDefault="0045070A" w:rsidP="00482439">
      <w:pPr>
        <w:rPr>
          <w:b/>
          <w:sz w:val="24"/>
          <w:szCs w:val="24"/>
        </w:rPr>
      </w:pPr>
      <w:r>
        <w:rPr>
          <w:b/>
          <w:sz w:val="24"/>
          <w:szCs w:val="24"/>
        </w:rPr>
        <w:t xml:space="preserve">      </w:t>
      </w:r>
    </w:p>
    <w:p w:rsidR="0045070A" w:rsidRPr="0045070A" w:rsidRDefault="0045070A" w:rsidP="00482439">
      <w:pPr>
        <w:rPr>
          <w:b/>
          <w:sz w:val="24"/>
          <w:szCs w:val="24"/>
        </w:rPr>
      </w:pPr>
    </w:p>
    <w:p w:rsidR="0045070A" w:rsidRPr="0045070A" w:rsidRDefault="0045070A" w:rsidP="00482439">
      <w:pPr>
        <w:rPr>
          <w:b/>
          <w:sz w:val="24"/>
          <w:szCs w:val="24"/>
        </w:rPr>
      </w:pPr>
    </w:p>
    <w:p w:rsidR="0045070A" w:rsidRPr="0045070A" w:rsidRDefault="0045070A" w:rsidP="00482439">
      <w:pPr>
        <w:jc w:val="center"/>
        <w:rPr>
          <w:b/>
          <w:i/>
          <w:sz w:val="24"/>
          <w:szCs w:val="24"/>
        </w:rPr>
      </w:pPr>
      <w:r w:rsidRPr="0045070A">
        <w:rPr>
          <w:b/>
          <w:i/>
          <w:sz w:val="24"/>
          <w:szCs w:val="24"/>
        </w:rPr>
        <w:t>ІНФОРМАЦІЯ ПРО ВИКОРИСТАННЯ СПОНСОРСЬКИХ КОШТІВ</w:t>
      </w:r>
    </w:p>
    <w:tbl>
      <w:tblPr>
        <w:tblStyle w:val="ab"/>
        <w:tblW w:w="0" w:type="auto"/>
        <w:tblLook w:val="04A0" w:firstRow="1" w:lastRow="0" w:firstColumn="1" w:lastColumn="0" w:noHBand="0" w:noVBand="1"/>
      </w:tblPr>
      <w:tblGrid>
        <w:gridCol w:w="817"/>
        <w:gridCol w:w="5954"/>
        <w:gridCol w:w="2976"/>
      </w:tblGrid>
      <w:tr w:rsidR="0045070A" w:rsidRPr="0045070A" w:rsidTr="00F66FB9">
        <w:tc>
          <w:tcPr>
            <w:tcW w:w="817" w:type="dxa"/>
          </w:tcPr>
          <w:p w:rsidR="0045070A" w:rsidRPr="0045070A" w:rsidRDefault="0045070A" w:rsidP="00482439">
            <w:pPr>
              <w:rPr>
                <w:b/>
                <w:i/>
                <w:sz w:val="24"/>
                <w:szCs w:val="24"/>
              </w:rPr>
            </w:pPr>
            <w:r w:rsidRPr="0045070A">
              <w:rPr>
                <w:b/>
                <w:i/>
                <w:sz w:val="24"/>
                <w:szCs w:val="24"/>
              </w:rPr>
              <w:t>№ п/п</w:t>
            </w:r>
          </w:p>
        </w:tc>
        <w:tc>
          <w:tcPr>
            <w:tcW w:w="5954" w:type="dxa"/>
          </w:tcPr>
          <w:p w:rsidR="0045070A" w:rsidRPr="0045070A" w:rsidRDefault="0045070A" w:rsidP="00482439">
            <w:pPr>
              <w:rPr>
                <w:b/>
                <w:i/>
                <w:sz w:val="24"/>
                <w:szCs w:val="24"/>
              </w:rPr>
            </w:pPr>
            <w:r w:rsidRPr="0045070A">
              <w:rPr>
                <w:b/>
                <w:i/>
                <w:sz w:val="24"/>
                <w:szCs w:val="24"/>
              </w:rPr>
              <w:t>Назва товару</w:t>
            </w:r>
          </w:p>
        </w:tc>
        <w:tc>
          <w:tcPr>
            <w:tcW w:w="2976" w:type="dxa"/>
          </w:tcPr>
          <w:p w:rsidR="0045070A" w:rsidRPr="0045070A" w:rsidRDefault="0045070A" w:rsidP="00482439">
            <w:pPr>
              <w:rPr>
                <w:b/>
                <w:i/>
                <w:sz w:val="24"/>
                <w:szCs w:val="24"/>
              </w:rPr>
            </w:pPr>
            <w:r w:rsidRPr="0045070A">
              <w:rPr>
                <w:b/>
                <w:i/>
                <w:sz w:val="24"/>
                <w:szCs w:val="24"/>
              </w:rPr>
              <w:t>сума</w:t>
            </w:r>
          </w:p>
        </w:tc>
      </w:tr>
      <w:tr w:rsidR="0045070A" w:rsidRPr="0045070A" w:rsidTr="00F66FB9">
        <w:tc>
          <w:tcPr>
            <w:tcW w:w="817" w:type="dxa"/>
          </w:tcPr>
          <w:p w:rsidR="0045070A" w:rsidRPr="0045070A" w:rsidRDefault="0045070A" w:rsidP="00482439">
            <w:pPr>
              <w:rPr>
                <w:sz w:val="24"/>
                <w:szCs w:val="24"/>
              </w:rPr>
            </w:pPr>
            <w:r w:rsidRPr="0045070A">
              <w:rPr>
                <w:sz w:val="24"/>
                <w:szCs w:val="24"/>
              </w:rPr>
              <w:t>1.</w:t>
            </w:r>
          </w:p>
        </w:tc>
        <w:tc>
          <w:tcPr>
            <w:tcW w:w="5954" w:type="dxa"/>
          </w:tcPr>
          <w:p w:rsidR="0045070A" w:rsidRPr="0045070A" w:rsidRDefault="0045070A" w:rsidP="00482439">
            <w:pPr>
              <w:rPr>
                <w:sz w:val="24"/>
                <w:szCs w:val="24"/>
              </w:rPr>
            </w:pPr>
            <w:r w:rsidRPr="0045070A">
              <w:rPr>
                <w:sz w:val="24"/>
                <w:szCs w:val="24"/>
              </w:rPr>
              <w:t>Література</w:t>
            </w:r>
          </w:p>
        </w:tc>
        <w:tc>
          <w:tcPr>
            <w:tcW w:w="2976" w:type="dxa"/>
          </w:tcPr>
          <w:p w:rsidR="0045070A" w:rsidRPr="0045070A" w:rsidRDefault="0045070A" w:rsidP="00482439">
            <w:pPr>
              <w:rPr>
                <w:sz w:val="24"/>
                <w:szCs w:val="24"/>
              </w:rPr>
            </w:pPr>
            <w:r w:rsidRPr="0045070A">
              <w:rPr>
                <w:sz w:val="24"/>
                <w:szCs w:val="24"/>
              </w:rPr>
              <w:t>485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2.</w:t>
            </w:r>
          </w:p>
        </w:tc>
        <w:tc>
          <w:tcPr>
            <w:tcW w:w="5954" w:type="dxa"/>
          </w:tcPr>
          <w:p w:rsidR="0045070A" w:rsidRPr="0045070A" w:rsidRDefault="0045070A" w:rsidP="00482439">
            <w:pPr>
              <w:rPr>
                <w:sz w:val="24"/>
                <w:szCs w:val="24"/>
              </w:rPr>
            </w:pPr>
            <w:r w:rsidRPr="0045070A">
              <w:rPr>
                <w:sz w:val="24"/>
                <w:szCs w:val="24"/>
              </w:rPr>
              <w:t>Господарські та електротовари</w:t>
            </w:r>
          </w:p>
        </w:tc>
        <w:tc>
          <w:tcPr>
            <w:tcW w:w="2976" w:type="dxa"/>
          </w:tcPr>
          <w:p w:rsidR="0045070A" w:rsidRPr="0045070A" w:rsidRDefault="0045070A" w:rsidP="00482439">
            <w:pPr>
              <w:rPr>
                <w:sz w:val="24"/>
                <w:szCs w:val="24"/>
              </w:rPr>
            </w:pPr>
            <w:r w:rsidRPr="0045070A">
              <w:rPr>
                <w:sz w:val="24"/>
                <w:szCs w:val="24"/>
              </w:rPr>
              <w:t>2083,93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3.</w:t>
            </w:r>
          </w:p>
        </w:tc>
        <w:tc>
          <w:tcPr>
            <w:tcW w:w="5954" w:type="dxa"/>
          </w:tcPr>
          <w:p w:rsidR="0045070A" w:rsidRPr="0045070A" w:rsidRDefault="0045070A" w:rsidP="00482439">
            <w:pPr>
              <w:rPr>
                <w:sz w:val="24"/>
                <w:szCs w:val="24"/>
              </w:rPr>
            </w:pPr>
            <w:r w:rsidRPr="0045070A">
              <w:rPr>
                <w:sz w:val="24"/>
                <w:szCs w:val="24"/>
              </w:rPr>
              <w:t>Швейна машинка</w:t>
            </w:r>
          </w:p>
        </w:tc>
        <w:tc>
          <w:tcPr>
            <w:tcW w:w="2976" w:type="dxa"/>
          </w:tcPr>
          <w:p w:rsidR="0045070A" w:rsidRPr="0045070A" w:rsidRDefault="0045070A" w:rsidP="00482439">
            <w:pPr>
              <w:rPr>
                <w:sz w:val="24"/>
                <w:szCs w:val="24"/>
              </w:rPr>
            </w:pPr>
            <w:r w:rsidRPr="0045070A">
              <w:rPr>
                <w:sz w:val="24"/>
                <w:szCs w:val="24"/>
              </w:rPr>
              <w:t>2270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4.</w:t>
            </w:r>
          </w:p>
        </w:tc>
        <w:tc>
          <w:tcPr>
            <w:tcW w:w="5954" w:type="dxa"/>
          </w:tcPr>
          <w:p w:rsidR="0045070A" w:rsidRPr="0045070A" w:rsidRDefault="0045070A" w:rsidP="00482439">
            <w:pPr>
              <w:rPr>
                <w:sz w:val="24"/>
                <w:szCs w:val="24"/>
              </w:rPr>
            </w:pPr>
            <w:r w:rsidRPr="0045070A">
              <w:rPr>
                <w:sz w:val="24"/>
                <w:szCs w:val="24"/>
              </w:rPr>
              <w:t>маршрутизатор</w:t>
            </w:r>
          </w:p>
        </w:tc>
        <w:tc>
          <w:tcPr>
            <w:tcW w:w="2976" w:type="dxa"/>
          </w:tcPr>
          <w:p w:rsidR="0045070A" w:rsidRPr="0045070A" w:rsidRDefault="0045070A" w:rsidP="00482439">
            <w:pPr>
              <w:rPr>
                <w:sz w:val="24"/>
                <w:szCs w:val="24"/>
              </w:rPr>
            </w:pPr>
            <w:r w:rsidRPr="0045070A">
              <w:rPr>
                <w:sz w:val="24"/>
                <w:szCs w:val="24"/>
              </w:rPr>
              <w:t>370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5.</w:t>
            </w:r>
          </w:p>
        </w:tc>
        <w:tc>
          <w:tcPr>
            <w:tcW w:w="5954" w:type="dxa"/>
          </w:tcPr>
          <w:p w:rsidR="0045070A" w:rsidRPr="0045070A" w:rsidRDefault="0045070A" w:rsidP="00482439">
            <w:pPr>
              <w:rPr>
                <w:sz w:val="24"/>
                <w:szCs w:val="24"/>
              </w:rPr>
            </w:pPr>
            <w:r w:rsidRPr="0045070A">
              <w:rPr>
                <w:sz w:val="24"/>
                <w:szCs w:val="24"/>
              </w:rPr>
              <w:t>тканина</w:t>
            </w:r>
          </w:p>
        </w:tc>
        <w:tc>
          <w:tcPr>
            <w:tcW w:w="2976" w:type="dxa"/>
          </w:tcPr>
          <w:p w:rsidR="0045070A" w:rsidRPr="0045070A" w:rsidRDefault="0045070A" w:rsidP="00482439">
            <w:pPr>
              <w:rPr>
                <w:sz w:val="24"/>
                <w:szCs w:val="24"/>
              </w:rPr>
            </w:pPr>
            <w:r w:rsidRPr="0045070A">
              <w:rPr>
                <w:sz w:val="24"/>
                <w:szCs w:val="24"/>
              </w:rPr>
              <w:t>4259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6.</w:t>
            </w:r>
          </w:p>
        </w:tc>
        <w:tc>
          <w:tcPr>
            <w:tcW w:w="5954" w:type="dxa"/>
          </w:tcPr>
          <w:p w:rsidR="0045070A" w:rsidRPr="0045070A" w:rsidRDefault="0045070A" w:rsidP="00482439">
            <w:pPr>
              <w:rPr>
                <w:sz w:val="24"/>
                <w:szCs w:val="24"/>
              </w:rPr>
            </w:pPr>
            <w:r w:rsidRPr="0045070A">
              <w:rPr>
                <w:sz w:val="24"/>
                <w:szCs w:val="24"/>
              </w:rPr>
              <w:t>Новорічні прикраси, штучна ялинка</w:t>
            </w:r>
          </w:p>
        </w:tc>
        <w:tc>
          <w:tcPr>
            <w:tcW w:w="2976" w:type="dxa"/>
          </w:tcPr>
          <w:p w:rsidR="0045070A" w:rsidRPr="0045070A" w:rsidRDefault="0045070A" w:rsidP="00482439">
            <w:pPr>
              <w:rPr>
                <w:sz w:val="24"/>
                <w:szCs w:val="24"/>
              </w:rPr>
            </w:pPr>
            <w:r w:rsidRPr="0045070A">
              <w:rPr>
                <w:sz w:val="24"/>
                <w:szCs w:val="24"/>
              </w:rPr>
              <w:t>4371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7.</w:t>
            </w:r>
          </w:p>
        </w:tc>
        <w:tc>
          <w:tcPr>
            <w:tcW w:w="5954" w:type="dxa"/>
          </w:tcPr>
          <w:p w:rsidR="0045070A" w:rsidRPr="0045070A" w:rsidRDefault="0045070A" w:rsidP="00482439">
            <w:pPr>
              <w:rPr>
                <w:sz w:val="24"/>
                <w:szCs w:val="24"/>
              </w:rPr>
            </w:pPr>
            <w:r w:rsidRPr="0045070A">
              <w:rPr>
                <w:sz w:val="24"/>
                <w:szCs w:val="24"/>
              </w:rPr>
              <w:t>Будівельні матеріали, сантехніка</w:t>
            </w:r>
          </w:p>
        </w:tc>
        <w:tc>
          <w:tcPr>
            <w:tcW w:w="2976" w:type="dxa"/>
          </w:tcPr>
          <w:p w:rsidR="0045070A" w:rsidRPr="0045070A" w:rsidRDefault="0045070A" w:rsidP="00482439">
            <w:pPr>
              <w:rPr>
                <w:sz w:val="24"/>
                <w:szCs w:val="24"/>
              </w:rPr>
            </w:pPr>
            <w:r w:rsidRPr="0045070A">
              <w:rPr>
                <w:sz w:val="24"/>
                <w:szCs w:val="24"/>
              </w:rPr>
              <w:t>1804,34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8.</w:t>
            </w:r>
          </w:p>
        </w:tc>
        <w:tc>
          <w:tcPr>
            <w:tcW w:w="5954" w:type="dxa"/>
          </w:tcPr>
          <w:p w:rsidR="0045070A" w:rsidRPr="0045070A" w:rsidRDefault="0045070A" w:rsidP="00482439">
            <w:pPr>
              <w:rPr>
                <w:sz w:val="24"/>
                <w:szCs w:val="24"/>
              </w:rPr>
            </w:pPr>
            <w:r w:rsidRPr="0045070A">
              <w:rPr>
                <w:sz w:val="24"/>
                <w:szCs w:val="24"/>
              </w:rPr>
              <w:t>Ремонт комп’ютерної техніки,заправка катриджа</w:t>
            </w:r>
          </w:p>
        </w:tc>
        <w:tc>
          <w:tcPr>
            <w:tcW w:w="2976" w:type="dxa"/>
          </w:tcPr>
          <w:p w:rsidR="0045070A" w:rsidRPr="0045070A" w:rsidRDefault="0045070A" w:rsidP="00482439">
            <w:pPr>
              <w:rPr>
                <w:sz w:val="24"/>
                <w:szCs w:val="24"/>
              </w:rPr>
            </w:pPr>
            <w:r w:rsidRPr="0045070A">
              <w:rPr>
                <w:sz w:val="24"/>
                <w:szCs w:val="24"/>
              </w:rPr>
              <w:t>150 грн</w:t>
            </w:r>
          </w:p>
        </w:tc>
      </w:tr>
      <w:tr w:rsidR="0045070A" w:rsidRPr="0045070A" w:rsidTr="00F66FB9">
        <w:tc>
          <w:tcPr>
            <w:tcW w:w="817" w:type="dxa"/>
          </w:tcPr>
          <w:p w:rsidR="0045070A" w:rsidRPr="0045070A" w:rsidRDefault="0045070A" w:rsidP="00482439">
            <w:pPr>
              <w:rPr>
                <w:sz w:val="24"/>
                <w:szCs w:val="24"/>
              </w:rPr>
            </w:pPr>
            <w:r w:rsidRPr="0045070A">
              <w:rPr>
                <w:sz w:val="24"/>
                <w:szCs w:val="24"/>
              </w:rPr>
              <w:t>9.</w:t>
            </w:r>
          </w:p>
        </w:tc>
        <w:tc>
          <w:tcPr>
            <w:tcW w:w="5954" w:type="dxa"/>
          </w:tcPr>
          <w:p w:rsidR="0045070A" w:rsidRPr="0045070A" w:rsidRDefault="0045070A" w:rsidP="00482439">
            <w:pPr>
              <w:rPr>
                <w:sz w:val="24"/>
                <w:szCs w:val="24"/>
              </w:rPr>
            </w:pPr>
            <w:r w:rsidRPr="0045070A">
              <w:rPr>
                <w:sz w:val="24"/>
                <w:szCs w:val="24"/>
              </w:rPr>
              <w:t>Кнопка виклику</w:t>
            </w:r>
          </w:p>
        </w:tc>
        <w:tc>
          <w:tcPr>
            <w:tcW w:w="2976" w:type="dxa"/>
          </w:tcPr>
          <w:p w:rsidR="0045070A" w:rsidRPr="0045070A" w:rsidRDefault="0045070A" w:rsidP="00482439">
            <w:pPr>
              <w:rPr>
                <w:sz w:val="24"/>
                <w:szCs w:val="24"/>
              </w:rPr>
            </w:pPr>
            <w:r w:rsidRPr="0045070A">
              <w:rPr>
                <w:sz w:val="24"/>
                <w:szCs w:val="24"/>
              </w:rPr>
              <w:t>150 грн</w:t>
            </w:r>
          </w:p>
        </w:tc>
      </w:tr>
    </w:tbl>
    <w:p w:rsidR="0045070A" w:rsidRPr="0045070A" w:rsidRDefault="0045070A" w:rsidP="00482439">
      <w:pPr>
        <w:rPr>
          <w:sz w:val="24"/>
          <w:szCs w:val="24"/>
        </w:rPr>
      </w:pPr>
    </w:p>
    <w:p w:rsidR="0045070A" w:rsidRPr="0045070A" w:rsidRDefault="0045070A" w:rsidP="00482439">
      <w:pPr>
        <w:pStyle w:val="a3"/>
        <w:rPr>
          <w:rFonts w:ascii="Times New Roman" w:hAnsi="Times New Roman" w:cs="Times New Roman"/>
          <w:b/>
          <w:sz w:val="24"/>
          <w:szCs w:val="24"/>
          <w:lang w:val="uk-UA" w:eastAsia="ru-RU"/>
        </w:rPr>
      </w:pPr>
    </w:p>
    <w:p w:rsidR="0045070A" w:rsidRDefault="0045070A" w:rsidP="00482439">
      <w:pPr>
        <w:pStyle w:val="a3"/>
        <w:rPr>
          <w:rFonts w:ascii="Times New Roman" w:hAnsi="Times New Roman" w:cs="Times New Roman"/>
          <w:sz w:val="24"/>
          <w:szCs w:val="24"/>
          <w:lang w:val="uk-UA" w:eastAsia="ru-RU"/>
        </w:rPr>
      </w:pPr>
    </w:p>
    <w:p w:rsidR="0045070A" w:rsidRDefault="0045070A" w:rsidP="00482439">
      <w:pPr>
        <w:pStyle w:val="a3"/>
        <w:rPr>
          <w:rFonts w:ascii="Times New Roman" w:hAnsi="Times New Roman" w:cs="Times New Roman"/>
          <w:sz w:val="24"/>
          <w:szCs w:val="24"/>
          <w:lang w:val="uk-UA" w:eastAsia="ru-RU"/>
        </w:rPr>
      </w:pPr>
    </w:p>
    <w:p w:rsidR="0045070A" w:rsidRDefault="0045070A" w:rsidP="00482439">
      <w:pPr>
        <w:pStyle w:val="a3"/>
        <w:rPr>
          <w:rFonts w:ascii="Times New Roman" w:hAnsi="Times New Roman" w:cs="Times New Roman"/>
          <w:sz w:val="24"/>
          <w:szCs w:val="24"/>
          <w:lang w:val="uk-UA" w:eastAsia="ru-RU"/>
        </w:rPr>
      </w:pPr>
    </w:p>
    <w:p w:rsidR="0045070A" w:rsidRDefault="0045070A" w:rsidP="00482439">
      <w:pPr>
        <w:pStyle w:val="a3"/>
        <w:rPr>
          <w:rFonts w:ascii="Times New Roman" w:hAnsi="Times New Roman" w:cs="Times New Roman"/>
          <w:sz w:val="24"/>
          <w:szCs w:val="24"/>
          <w:lang w:val="uk-UA" w:eastAsia="ru-RU"/>
        </w:rPr>
      </w:pPr>
    </w:p>
    <w:p w:rsidR="0045070A" w:rsidRDefault="0045070A" w:rsidP="00482439">
      <w:pPr>
        <w:pStyle w:val="a3"/>
        <w:rPr>
          <w:rFonts w:ascii="Times New Roman" w:hAnsi="Times New Roman" w:cs="Times New Roman"/>
          <w:sz w:val="24"/>
          <w:szCs w:val="24"/>
          <w:lang w:val="uk-UA" w:eastAsia="ru-RU"/>
        </w:rPr>
      </w:pPr>
    </w:p>
    <w:p w:rsidR="0045070A" w:rsidRDefault="0045070A" w:rsidP="00482439">
      <w:pPr>
        <w:pStyle w:val="a3"/>
        <w:rPr>
          <w:rFonts w:ascii="Times New Roman" w:hAnsi="Times New Roman" w:cs="Times New Roman"/>
          <w:sz w:val="24"/>
          <w:szCs w:val="24"/>
          <w:lang w:val="uk-UA" w:eastAsia="ru-RU"/>
        </w:rPr>
      </w:pPr>
    </w:p>
    <w:p w:rsidR="00F926D7" w:rsidRPr="002E16FC" w:rsidRDefault="00F926D7" w:rsidP="00482439">
      <w:pPr>
        <w:spacing w:line="276" w:lineRule="auto"/>
        <w:rPr>
          <w:color w:val="000000"/>
          <w:sz w:val="24"/>
          <w:szCs w:val="24"/>
        </w:rPr>
      </w:pPr>
      <w:r w:rsidRPr="002E16FC">
        <w:rPr>
          <w:color w:val="000000"/>
          <w:sz w:val="24"/>
          <w:szCs w:val="24"/>
        </w:rPr>
        <w:t>Я вдячна</w:t>
      </w:r>
      <w:r w:rsidRPr="002E16FC">
        <w:rPr>
          <w:rStyle w:val="apple-converted-space"/>
          <w:color w:val="000000"/>
          <w:sz w:val="24"/>
          <w:szCs w:val="24"/>
        </w:rPr>
        <w:t> </w:t>
      </w:r>
      <w:r w:rsidRPr="002E16FC">
        <w:rPr>
          <w:color w:val="000000"/>
          <w:sz w:val="24"/>
          <w:szCs w:val="24"/>
        </w:rPr>
        <w:t>батькам, які допомагають нам у проведенні ремонтних робіт у групах на території ДНЗ, створюють затишок та комфорт для</w:t>
      </w:r>
      <w:r w:rsidRPr="002E16FC">
        <w:rPr>
          <w:rStyle w:val="apple-converted-space"/>
          <w:color w:val="000000"/>
          <w:sz w:val="24"/>
          <w:szCs w:val="24"/>
        </w:rPr>
        <w:t> </w:t>
      </w:r>
      <w:r w:rsidRPr="002E16FC">
        <w:rPr>
          <w:color w:val="000000"/>
          <w:sz w:val="24"/>
          <w:szCs w:val="24"/>
        </w:rPr>
        <w:t>дітей.</w:t>
      </w:r>
    </w:p>
    <w:p w:rsidR="00F926D7" w:rsidRPr="00F645C9" w:rsidRDefault="00F926D7" w:rsidP="00482439">
      <w:pPr>
        <w:spacing w:line="276" w:lineRule="auto"/>
        <w:ind w:firstLine="708"/>
        <w:rPr>
          <w:color w:val="5C5C5C"/>
          <w:sz w:val="24"/>
          <w:szCs w:val="24"/>
        </w:rPr>
      </w:pPr>
      <w:r w:rsidRPr="002E16FC">
        <w:rPr>
          <w:color w:val="000000"/>
          <w:sz w:val="24"/>
          <w:szCs w:val="24"/>
        </w:rPr>
        <w:t>Ми маємо</w:t>
      </w:r>
      <w:r w:rsidRPr="002E16FC">
        <w:rPr>
          <w:rStyle w:val="apple-converted-space"/>
          <w:color w:val="000000"/>
          <w:sz w:val="24"/>
          <w:szCs w:val="24"/>
        </w:rPr>
        <w:t> </w:t>
      </w:r>
      <w:r w:rsidRPr="002E16FC">
        <w:rPr>
          <w:color w:val="000000"/>
          <w:sz w:val="24"/>
          <w:szCs w:val="24"/>
        </w:rPr>
        <w:t>задовільну матеріально-технічну базу, наш заклад користується попитом серед</w:t>
      </w:r>
      <w:r w:rsidRPr="00F645C9">
        <w:rPr>
          <w:color w:val="000000"/>
          <w:sz w:val="24"/>
          <w:szCs w:val="24"/>
        </w:rPr>
        <w:t xml:space="preserve"> батьків,</w:t>
      </w:r>
      <w:r w:rsidRPr="00F645C9">
        <w:rPr>
          <w:rStyle w:val="apple-converted-space"/>
          <w:color w:val="000000"/>
          <w:sz w:val="24"/>
          <w:szCs w:val="24"/>
        </w:rPr>
        <w:t> </w:t>
      </w:r>
      <w:r w:rsidRPr="00F645C9">
        <w:rPr>
          <w:color w:val="000000"/>
          <w:sz w:val="24"/>
          <w:szCs w:val="24"/>
        </w:rPr>
        <w:t>колектив може і хоче працювати, тому ми ставимо перед собою досить нові завдання.</w:t>
      </w:r>
    </w:p>
    <w:p w:rsidR="00805B7B" w:rsidRDefault="00F926D7" w:rsidP="00482439">
      <w:pPr>
        <w:spacing w:line="276" w:lineRule="auto"/>
        <w:ind w:firstLine="708"/>
        <w:rPr>
          <w:color w:val="000000"/>
          <w:sz w:val="24"/>
          <w:szCs w:val="24"/>
        </w:rPr>
      </w:pPr>
      <w:r w:rsidRPr="00F645C9">
        <w:rPr>
          <w:color w:val="000000"/>
          <w:sz w:val="24"/>
          <w:szCs w:val="24"/>
        </w:rPr>
        <w:t>Розвиток закладу освіти можливий тільки за умов засвоєння нововведень та бачення власної перспективи розвитку.</w:t>
      </w:r>
    </w:p>
    <w:p w:rsidR="00805B7B" w:rsidRPr="00632378" w:rsidRDefault="00F926D7" w:rsidP="00632378">
      <w:pPr>
        <w:spacing w:line="276" w:lineRule="auto"/>
        <w:ind w:firstLine="708"/>
        <w:rPr>
          <w:color w:val="5C5C5C"/>
          <w:sz w:val="24"/>
          <w:szCs w:val="24"/>
        </w:rPr>
      </w:pPr>
      <w:r w:rsidRPr="00805B7B">
        <w:rPr>
          <w:rStyle w:val="a8"/>
          <w:b w:val="0"/>
          <w:iCs/>
          <w:color w:val="000000"/>
          <w:sz w:val="24"/>
          <w:szCs w:val="24"/>
        </w:rPr>
        <w:t>Головним є те, що дошкільний заклад</w:t>
      </w:r>
      <w:r w:rsidRPr="00805B7B">
        <w:rPr>
          <w:rStyle w:val="apple-converted-space"/>
          <w:b/>
          <w:bCs/>
          <w:iCs/>
          <w:color w:val="000000"/>
          <w:sz w:val="24"/>
          <w:szCs w:val="24"/>
        </w:rPr>
        <w:t> </w:t>
      </w:r>
      <w:r w:rsidRPr="00805B7B">
        <w:rPr>
          <w:rStyle w:val="a8"/>
          <w:b w:val="0"/>
          <w:iCs/>
          <w:color w:val="000000"/>
          <w:sz w:val="24"/>
          <w:szCs w:val="24"/>
        </w:rPr>
        <w:t>прагне бути тим місцем, де діти завжди можуть</w:t>
      </w:r>
      <w:r w:rsidRPr="00805B7B">
        <w:rPr>
          <w:rStyle w:val="apple-converted-space"/>
          <w:b/>
          <w:bCs/>
          <w:iCs/>
          <w:color w:val="000000"/>
          <w:sz w:val="24"/>
          <w:szCs w:val="24"/>
        </w:rPr>
        <w:t> </w:t>
      </w:r>
      <w:r w:rsidRPr="00805B7B">
        <w:rPr>
          <w:rStyle w:val="a8"/>
          <w:b w:val="0"/>
          <w:iCs/>
          <w:color w:val="000000"/>
          <w:sz w:val="24"/>
          <w:szCs w:val="24"/>
        </w:rPr>
        <w:t>фізично розвиватись, зміцнювати здоров’я,</w:t>
      </w:r>
      <w:r w:rsidRPr="00805B7B">
        <w:rPr>
          <w:rStyle w:val="apple-converted-space"/>
          <w:b/>
          <w:bCs/>
          <w:iCs/>
          <w:color w:val="000000"/>
          <w:sz w:val="24"/>
          <w:szCs w:val="24"/>
        </w:rPr>
        <w:t> </w:t>
      </w:r>
      <w:r w:rsidRPr="00805B7B">
        <w:rPr>
          <w:rStyle w:val="a8"/>
          <w:b w:val="0"/>
          <w:iCs/>
          <w:color w:val="000000"/>
          <w:sz w:val="24"/>
          <w:szCs w:val="24"/>
        </w:rPr>
        <w:t>реалізовувати свої здібності, това</w:t>
      </w:r>
      <w:r w:rsidR="00632378">
        <w:rPr>
          <w:rStyle w:val="a8"/>
          <w:b w:val="0"/>
          <w:iCs/>
          <w:color w:val="000000"/>
          <w:sz w:val="24"/>
          <w:szCs w:val="24"/>
        </w:rPr>
        <w:t>ришувати, весело і щасливо жити.</w:t>
      </w:r>
    </w:p>
    <w:sectPr w:rsidR="00805B7B" w:rsidRPr="00632378" w:rsidSect="009B6199">
      <w:pgSz w:w="11906" w:h="16838"/>
      <w:pgMar w:top="851"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186"/>
    <w:multiLevelType w:val="hybridMultilevel"/>
    <w:tmpl w:val="AEFC770E"/>
    <w:lvl w:ilvl="0" w:tplc="E9B41C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E24303"/>
    <w:multiLevelType w:val="hybridMultilevel"/>
    <w:tmpl w:val="F948F9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104401"/>
    <w:multiLevelType w:val="hybridMultilevel"/>
    <w:tmpl w:val="18ACEB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DF95BD6"/>
    <w:multiLevelType w:val="hybridMultilevel"/>
    <w:tmpl w:val="79005234"/>
    <w:lvl w:ilvl="0" w:tplc="94BA0DA2">
      <w:numFmt w:val="bullet"/>
      <w:lvlText w:val="-"/>
      <w:lvlJc w:val="left"/>
      <w:pPr>
        <w:ind w:left="1004" w:hanging="360"/>
      </w:pPr>
      <w:rPr>
        <w:rFonts w:ascii="Calibri" w:eastAsia="Calibri" w:hAnsi="Calibri" w:cs="Calibri" w:hint="default"/>
        <w:sz w:val="3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CB63FE1"/>
    <w:multiLevelType w:val="hybridMultilevel"/>
    <w:tmpl w:val="9E88771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5">
    <w:nsid w:val="7E2D5A65"/>
    <w:multiLevelType w:val="hybridMultilevel"/>
    <w:tmpl w:val="5DE6D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7"/>
    <w:rsid w:val="00000E75"/>
    <w:rsid w:val="00223261"/>
    <w:rsid w:val="002260B8"/>
    <w:rsid w:val="00246671"/>
    <w:rsid w:val="002B211E"/>
    <w:rsid w:val="002C0E66"/>
    <w:rsid w:val="00356047"/>
    <w:rsid w:val="00446BBC"/>
    <w:rsid w:val="0045070A"/>
    <w:rsid w:val="0046686D"/>
    <w:rsid w:val="00482439"/>
    <w:rsid w:val="004A0329"/>
    <w:rsid w:val="004A59DF"/>
    <w:rsid w:val="004E58B1"/>
    <w:rsid w:val="005970C7"/>
    <w:rsid w:val="00607EF6"/>
    <w:rsid w:val="00632378"/>
    <w:rsid w:val="00691320"/>
    <w:rsid w:val="007A0217"/>
    <w:rsid w:val="00805B7B"/>
    <w:rsid w:val="008C0015"/>
    <w:rsid w:val="00970C69"/>
    <w:rsid w:val="009A12E4"/>
    <w:rsid w:val="009A4509"/>
    <w:rsid w:val="00AE0374"/>
    <w:rsid w:val="00B51013"/>
    <w:rsid w:val="00BA4FC1"/>
    <w:rsid w:val="00BB45E2"/>
    <w:rsid w:val="00C43946"/>
    <w:rsid w:val="00C90825"/>
    <w:rsid w:val="00CC25C9"/>
    <w:rsid w:val="00CE261E"/>
    <w:rsid w:val="00D5187C"/>
    <w:rsid w:val="00DA017A"/>
    <w:rsid w:val="00E4327E"/>
    <w:rsid w:val="00EA10F4"/>
    <w:rsid w:val="00EF4A97"/>
    <w:rsid w:val="00F926D7"/>
    <w:rsid w:val="00FC1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D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6D7"/>
    <w:pPr>
      <w:spacing w:after="0" w:line="240" w:lineRule="auto"/>
    </w:pPr>
    <w:rPr>
      <w:lang w:val="ru-RU"/>
    </w:rPr>
  </w:style>
  <w:style w:type="paragraph" w:styleId="a4">
    <w:name w:val="Body Text"/>
    <w:basedOn w:val="a"/>
    <w:link w:val="a5"/>
    <w:rsid w:val="00F926D7"/>
    <w:pPr>
      <w:widowControl/>
      <w:autoSpaceDE/>
      <w:autoSpaceDN/>
      <w:adjustRightInd/>
      <w:spacing w:after="120"/>
    </w:pPr>
    <w:rPr>
      <w:sz w:val="24"/>
      <w:szCs w:val="24"/>
      <w:lang w:eastAsia="ru-RU"/>
    </w:rPr>
  </w:style>
  <w:style w:type="character" w:customStyle="1" w:styleId="a5">
    <w:name w:val="Основной текст Знак"/>
    <w:basedOn w:val="a0"/>
    <w:link w:val="a4"/>
    <w:rsid w:val="00F926D7"/>
    <w:rPr>
      <w:rFonts w:ascii="Times New Roman" w:eastAsia="Times New Roman" w:hAnsi="Times New Roman" w:cs="Times New Roman"/>
      <w:sz w:val="24"/>
      <w:szCs w:val="24"/>
      <w:lang w:eastAsia="ru-RU"/>
    </w:rPr>
  </w:style>
  <w:style w:type="paragraph" w:styleId="a6">
    <w:name w:val="Body Text Indent"/>
    <w:basedOn w:val="a"/>
    <w:link w:val="a7"/>
    <w:rsid w:val="00F926D7"/>
    <w:pPr>
      <w:spacing w:after="120"/>
      <w:ind w:left="283"/>
    </w:pPr>
  </w:style>
  <w:style w:type="character" w:customStyle="1" w:styleId="a7">
    <w:name w:val="Основной текст с отступом Знак"/>
    <w:basedOn w:val="a0"/>
    <w:link w:val="a6"/>
    <w:rsid w:val="00F926D7"/>
    <w:rPr>
      <w:rFonts w:ascii="Times New Roman" w:eastAsia="Times New Roman" w:hAnsi="Times New Roman" w:cs="Times New Roman"/>
      <w:sz w:val="20"/>
      <w:szCs w:val="20"/>
      <w:lang w:eastAsia="uk-UA"/>
    </w:rPr>
  </w:style>
  <w:style w:type="character" w:customStyle="1" w:styleId="apple-converted-space">
    <w:name w:val="apple-converted-space"/>
    <w:basedOn w:val="a0"/>
    <w:rsid w:val="00F926D7"/>
  </w:style>
  <w:style w:type="character" w:styleId="a8">
    <w:name w:val="Strong"/>
    <w:qFormat/>
    <w:rsid w:val="00F926D7"/>
    <w:rPr>
      <w:b/>
      <w:bCs/>
    </w:rPr>
  </w:style>
  <w:style w:type="paragraph" w:styleId="a9">
    <w:name w:val="Normal (Web)"/>
    <w:basedOn w:val="a"/>
    <w:rsid w:val="00F926D7"/>
    <w:pPr>
      <w:widowControl/>
      <w:autoSpaceDE/>
      <w:autoSpaceDN/>
      <w:adjustRightInd/>
      <w:spacing w:before="100" w:beforeAutospacing="1" w:after="100" w:afterAutospacing="1"/>
    </w:pPr>
    <w:rPr>
      <w:sz w:val="24"/>
      <w:szCs w:val="24"/>
    </w:rPr>
  </w:style>
  <w:style w:type="paragraph" w:styleId="aa">
    <w:name w:val="List Paragraph"/>
    <w:basedOn w:val="a"/>
    <w:uiPriority w:val="34"/>
    <w:qFormat/>
    <w:rsid w:val="00F926D7"/>
    <w:pPr>
      <w:widowControl/>
      <w:autoSpaceDE/>
      <w:autoSpaceDN/>
      <w:adjustRightInd/>
      <w:spacing w:after="200" w:line="276" w:lineRule="auto"/>
      <w:ind w:left="720"/>
      <w:contextualSpacing/>
    </w:pPr>
    <w:rPr>
      <w:rFonts w:ascii="Calibri" w:eastAsia="Calibri" w:hAnsi="Calibri"/>
      <w:sz w:val="22"/>
      <w:szCs w:val="22"/>
      <w:lang w:val="ru-RU" w:eastAsia="en-US"/>
    </w:rPr>
  </w:style>
  <w:style w:type="table" w:styleId="ab">
    <w:name w:val="Table Grid"/>
    <w:basedOn w:val="a1"/>
    <w:uiPriority w:val="59"/>
    <w:rsid w:val="00F926D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D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6D7"/>
    <w:pPr>
      <w:spacing w:after="0" w:line="240" w:lineRule="auto"/>
    </w:pPr>
    <w:rPr>
      <w:lang w:val="ru-RU"/>
    </w:rPr>
  </w:style>
  <w:style w:type="paragraph" w:styleId="a4">
    <w:name w:val="Body Text"/>
    <w:basedOn w:val="a"/>
    <w:link w:val="a5"/>
    <w:rsid w:val="00F926D7"/>
    <w:pPr>
      <w:widowControl/>
      <w:autoSpaceDE/>
      <w:autoSpaceDN/>
      <w:adjustRightInd/>
      <w:spacing w:after="120"/>
    </w:pPr>
    <w:rPr>
      <w:sz w:val="24"/>
      <w:szCs w:val="24"/>
      <w:lang w:eastAsia="ru-RU"/>
    </w:rPr>
  </w:style>
  <w:style w:type="character" w:customStyle="1" w:styleId="a5">
    <w:name w:val="Основной текст Знак"/>
    <w:basedOn w:val="a0"/>
    <w:link w:val="a4"/>
    <w:rsid w:val="00F926D7"/>
    <w:rPr>
      <w:rFonts w:ascii="Times New Roman" w:eastAsia="Times New Roman" w:hAnsi="Times New Roman" w:cs="Times New Roman"/>
      <w:sz w:val="24"/>
      <w:szCs w:val="24"/>
      <w:lang w:eastAsia="ru-RU"/>
    </w:rPr>
  </w:style>
  <w:style w:type="paragraph" w:styleId="a6">
    <w:name w:val="Body Text Indent"/>
    <w:basedOn w:val="a"/>
    <w:link w:val="a7"/>
    <w:rsid w:val="00F926D7"/>
    <w:pPr>
      <w:spacing w:after="120"/>
      <w:ind w:left="283"/>
    </w:pPr>
  </w:style>
  <w:style w:type="character" w:customStyle="1" w:styleId="a7">
    <w:name w:val="Основной текст с отступом Знак"/>
    <w:basedOn w:val="a0"/>
    <w:link w:val="a6"/>
    <w:rsid w:val="00F926D7"/>
    <w:rPr>
      <w:rFonts w:ascii="Times New Roman" w:eastAsia="Times New Roman" w:hAnsi="Times New Roman" w:cs="Times New Roman"/>
      <w:sz w:val="20"/>
      <w:szCs w:val="20"/>
      <w:lang w:eastAsia="uk-UA"/>
    </w:rPr>
  </w:style>
  <w:style w:type="character" w:customStyle="1" w:styleId="apple-converted-space">
    <w:name w:val="apple-converted-space"/>
    <w:basedOn w:val="a0"/>
    <w:rsid w:val="00F926D7"/>
  </w:style>
  <w:style w:type="character" w:styleId="a8">
    <w:name w:val="Strong"/>
    <w:qFormat/>
    <w:rsid w:val="00F926D7"/>
    <w:rPr>
      <w:b/>
      <w:bCs/>
    </w:rPr>
  </w:style>
  <w:style w:type="paragraph" w:styleId="a9">
    <w:name w:val="Normal (Web)"/>
    <w:basedOn w:val="a"/>
    <w:rsid w:val="00F926D7"/>
    <w:pPr>
      <w:widowControl/>
      <w:autoSpaceDE/>
      <w:autoSpaceDN/>
      <w:adjustRightInd/>
      <w:spacing w:before="100" w:beforeAutospacing="1" w:after="100" w:afterAutospacing="1"/>
    </w:pPr>
    <w:rPr>
      <w:sz w:val="24"/>
      <w:szCs w:val="24"/>
    </w:rPr>
  </w:style>
  <w:style w:type="paragraph" w:styleId="aa">
    <w:name w:val="List Paragraph"/>
    <w:basedOn w:val="a"/>
    <w:uiPriority w:val="34"/>
    <w:qFormat/>
    <w:rsid w:val="00F926D7"/>
    <w:pPr>
      <w:widowControl/>
      <w:autoSpaceDE/>
      <w:autoSpaceDN/>
      <w:adjustRightInd/>
      <w:spacing w:after="200" w:line="276" w:lineRule="auto"/>
      <w:ind w:left="720"/>
      <w:contextualSpacing/>
    </w:pPr>
    <w:rPr>
      <w:rFonts w:ascii="Calibri" w:eastAsia="Calibri" w:hAnsi="Calibri"/>
      <w:sz w:val="22"/>
      <w:szCs w:val="22"/>
      <w:lang w:val="ru-RU" w:eastAsia="en-US"/>
    </w:rPr>
  </w:style>
  <w:style w:type="table" w:styleId="ab">
    <w:name w:val="Table Grid"/>
    <w:basedOn w:val="a1"/>
    <w:uiPriority w:val="59"/>
    <w:rsid w:val="00F926D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4" TargetMode="External"/><Relationship Id="rId3" Type="http://schemas.openxmlformats.org/officeDocument/2006/relationships/styles" Target="styles.xml"/><Relationship Id="rId7" Type="http://schemas.openxmlformats.org/officeDocument/2006/relationships/hyperlink" Target="http://osvita.ua/legislation/law/2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EF85-5E95-4EAB-814D-544602E0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2019-12-26T13:33:00Z</dcterms:created>
  <dcterms:modified xsi:type="dcterms:W3CDTF">2019-12-26T13:33:00Z</dcterms:modified>
</cp:coreProperties>
</file>