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0B" w:rsidRPr="00E660F5" w:rsidRDefault="0036390B" w:rsidP="00E42D0A">
      <w:pPr>
        <w:tabs>
          <w:tab w:val="left" w:pos="4260"/>
          <w:tab w:val="left" w:pos="7088"/>
        </w:tabs>
        <w:ind w:left="10620"/>
        <w:rPr>
          <w:sz w:val="28"/>
          <w:szCs w:val="28"/>
          <w:lang w:val="uk-UA"/>
        </w:rPr>
      </w:pPr>
      <w:r w:rsidRPr="00E660F5">
        <w:rPr>
          <w:sz w:val="28"/>
          <w:szCs w:val="28"/>
          <w:lang w:val="uk-UA"/>
        </w:rPr>
        <w:t>Додаток </w:t>
      </w:r>
      <w:r w:rsidRPr="00EA2248">
        <w:rPr>
          <w:sz w:val="28"/>
          <w:szCs w:val="28"/>
          <w:lang w:val="uk-UA"/>
        </w:rPr>
        <w:t>3</w:t>
      </w:r>
    </w:p>
    <w:p w:rsidR="0036390B" w:rsidRPr="00E660F5" w:rsidRDefault="0036390B" w:rsidP="00E42D0A">
      <w:pPr>
        <w:ind w:left="10620"/>
        <w:rPr>
          <w:sz w:val="28"/>
          <w:szCs w:val="28"/>
          <w:lang w:val="uk-UA"/>
        </w:rPr>
      </w:pPr>
      <w:r w:rsidRPr="00E660F5">
        <w:rPr>
          <w:sz w:val="28"/>
          <w:szCs w:val="28"/>
          <w:lang w:val="uk-UA"/>
        </w:rPr>
        <w:t xml:space="preserve">до наказу директора Департаменту </w:t>
      </w:r>
    </w:p>
    <w:p w:rsidR="0036390B" w:rsidRPr="00E660F5" w:rsidRDefault="0036390B" w:rsidP="00E42D0A">
      <w:pPr>
        <w:ind w:left="10620"/>
        <w:rPr>
          <w:sz w:val="28"/>
          <w:szCs w:val="28"/>
          <w:lang w:val="uk-UA"/>
        </w:rPr>
      </w:pPr>
      <w:r w:rsidRPr="00E660F5">
        <w:rPr>
          <w:sz w:val="28"/>
          <w:szCs w:val="28"/>
          <w:lang w:val="uk-UA"/>
        </w:rPr>
        <w:t>освіти і науки Хмельницької ОДА</w:t>
      </w:r>
    </w:p>
    <w:p w:rsidR="00291AA7" w:rsidRPr="00F362E4" w:rsidRDefault="00291AA7" w:rsidP="00291AA7">
      <w:pPr>
        <w:spacing w:line="276" w:lineRule="auto"/>
        <w:ind w:left="10620"/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F362E4">
        <w:rPr>
          <w:sz w:val="28"/>
          <w:szCs w:val="28"/>
          <w:u w:val="single"/>
        </w:rPr>
        <w:t>від</w:t>
      </w:r>
      <w:proofErr w:type="spellEnd"/>
      <w:r w:rsidRPr="00F362E4">
        <w:rPr>
          <w:sz w:val="28"/>
          <w:szCs w:val="28"/>
          <w:u w:val="single"/>
        </w:rPr>
        <w:t xml:space="preserve"> 27.09.2019 № 345-од</w:t>
      </w:r>
    </w:p>
    <w:p w:rsidR="0036390B" w:rsidRPr="00E660F5" w:rsidRDefault="0036390B" w:rsidP="0036390B">
      <w:pPr>
        <w:pStyle w:val="a4"/>
        <w:spacing w:before="0" w:beforeAutospacing="0" w:after="0" w:afterAutospacing="0"/>
        <w:ind w:left="567" w:hanging="567"/>
        <w:jc w:val="center"/>
        <w:rPr>
          <w:sz w:val="28"/>
          <w:szCs w:val="28"/>
        </w:rPr>
      </w:pPr>
    </w:p>
    <w:p w:rsidR="0036390B" w:rsidRPr="00644B2A" w:rsidRDefault="0036390B" w:rsidP="0036390B">
      <w:pPr>
        <w:pStyle w:val="a4"/>
        <w:spacing w:before="0" w:beforeAutospacing="0" w:after="0" w:afterAutospacing="0"/>
        <w:ind w:left="567" w:hanging="567"/>
        <w:jc w:val="center"/>
        <w:rPr>
          <w:sz w:val="28"/>
          <w:szCs w:val="28"/>
        </w:rPr>
      </w:pPr>
      <w:r w:rsidRPr="00644B2A">
        <w:rPr>
          <w:sz w:val="28"/>
          <w:szCs w:val="28"/>
        </w:rPr>
        <w:t>Графік проведення обласного етапу</w:t>
      </w:r>
    </w:p>
    <w:p w:rsidR="0036390B" w:rsidRPr="00644B2A" w:rsidRDefault="0036390B" w:rsidP="0036390B">
      <w:pPr>
        <w:pStyle w:val="a4"/>
        <w:spacing w:before="0" w:beforeAutospacing="0" w:after="0" w:afterAutospacing="0"/>
        <w:ind w:left="567" w:hanging="567"/>
        <w:jc w:val="center"/>
        <w:rPr>
          <w:bCs/>
          <w:sz w:val="28"/>
          <w:szCs w:val="28"/>
        </w:rPr>
      </w:pPr>
      <w:r>
        <w:rPr>
          <w:bCs/>
          <w:color w:val="00000A"/>
          <w:sz w:val="28"/>
          <w:szCs w:val="28"/>
        </w:rPr>
        <w:t>в</w:t>
      </w:r>
      <w:r w:rsidRPr="00644B2A">
        <w:rPr>
          <w:bCs/>
          <w:color w:val="00000A"/>
          <w:sz w:val="28"/>
          <w:szCs w:val="28"/>
        </w:rPr>
        <w:t xml:space="preserve">сеукраїнських </w:t>
      </w:r>
      <w:r>
        <w:rPr>
          <w:bCs/>
          <w:sz w:val="28"/>
          <w:szCs w:val="28"/>
        </w:rPr>
        <w:t>учнівських турнірів у 2019/2020</w:t>
      </w:r>
      <w:r w:rsidRPr="00644B2A">
        <w:rPr>
          <w:bCs/>
          <w:sz w:val="28"/>
          <w:szCs w:val="28"/>
        </w:rPr>
        <w:t xml:space="preserve"> навчальному році</w:t>
      </w:r>
    </w:p>
    <w:tbl>
      <w:tblPr>
        <w:tblpPr w:leftFromText="180" w:rightFromText="180" w:vertAnchor="text" w:horzAnchor="margin" w:tblpXSpec="right" w:tblpY="527"/>
        <w:tblW w:w="13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682"/>
        <w:gridCol w:w="5953"/>
        <w:gridCol w:w="2268"/>
        <w:gridCol w:w="1134"/>
      </w:tblGrid>
      <w:tr w:rsidR="0036390B" w:rsidRPr="00A779BB" w:rsidTr="00EA2248">
        <w:trPr>
          <w:trHeight w:val="76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36390B" w:rsidRPr="00B50257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B50257"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№</w:t>
            </w:r>
          </w:p>
          <w:p w:rsidR="0036390B" w:rsidRPr="00B50257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B50257"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за/п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36390B" w:rsidRPr="00B50257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Найменування т</w:t>
            </w:r>
            <w:r w:rsidRPr="00B50257"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урнір</w:t>
            </w:r>
            <w:r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390B" w:rsidRPr="0036390B" w:rsidRDefault="0036390B" w:rsidP="00EA2248">
            <w:pPr>
              <w:widowControl/>
              <w:jc w:val="center"/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Місце проведення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36390B" w:rsidRPr="00B50257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B50257"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Дата</w:t>
            </w:r>
            <w:r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 xml:space="preserve"> проведення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  <w:hideMark/>
          </w:tcPr>
          <w:p w:rsidR="0036390B" w:rsidRPr="00B50257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B50257">
              <w:rPr>
                <w:bCs/>
                <w:iCs/>
                <w:color w:val="00000A"/>
                <w:sz w:val="28"/>
                <w:szCs w:val="28"/>
                <w:lang w:val="uk-UA" w:eastAsia="uk-UA"/>
              </w:rPr>
              <w:t>Класи</w:t>
            </w:r>
          </w:p>
        </w:tc>
      </w:tr>
      <w:tr w:rsidR="0036390B" w:rsidRPr="00A779BB" w:rsidTr="00EA2248">
        <w:trPr>
          <w:trHeight w:val="44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en-US" w:eastAsia="uk-UA"/>
              </w:rPr>
              <w:t>1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1B17F6" w:rsidRDefault="0036390B" w:rsidP="00EA2248">
            <w:pPr>
              <w:widowControl/>
              <w:rPr>
                <w:color w:val="00000A"/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Турнір юних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 xml:space="preserve"> економістів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390B" w:rsidRDefault="00EA2248" w:rsidP="00EA2248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Хмельницька санаторна школа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02 жовтня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A779BB">
              <w:rPr>
                <w:color w:val="00000A"/>
                <w:sz w:val="28"/>
                <w:szCs w:val="28"/>
                <w:lang w:val="uk-UA" w:eastAsia="uk-UA"/>
              </w:rPr>
              <w:t>9-11</w:t>
            </w:r>
          </w:p>
        </w:tc>
      </w:tr>
      <w:tr w:rsidR="0036390B" w:rsidRPr="00A779BB" w:rsidTr="00EA2248">
        <w:trPr>
          <w:trHeight w:val="44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2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1B17F6" w:rsidRDefault="0036390B" w:rsidP="00EA2248">
            <w:pPr>
              <w:widowControl/>
              <w:rPr>
                <w:color w:val="00000A"/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Турнір юних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779BB">
              <w:rPr>
                <w:color w:val="00000A"/>
                <w:sz w:val="28"/>
                <w:szCs w:val="28"/>
                <w:lang w:val="uk-UA" w:eastAsia="uk-UA"/>
              </w:rPr>
              <w:t>інформатиків</w:t>
            </w:r>
            <w:proofErr w:type="spellEnd"/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390B" w:rsidRPr="006F1F06" w:rsidRDefault="00E42D0A" w:rsidP="00EA2248">
            <w:pPr>
              <w:pStyle w:val="a4"/>
              <w:spacing w:before="0" w:beforeAutospacing="0" w:after="0" w:afterAutospacing="0"/>
              <w:ind w:left="121" w:right="129"/>
              <w:jc w:val="both"/>
              <w:rPr>
                <w:color w:val="000000"/>
              </w:rPr>
            </w:pPr>
            <w:proofErr w:type="spellStart"/>
            <w:r>
              <w:rPr>
                <w:rFonts w:ascii="&amp;quot" w:hAnsi="&amp;quot"/>
                <w:color w:val="000000"/>
                <w:sz w:val="28"/>
                <w:szCs w:val="28"/>
              </w:rPr>
              <w:t>Старокостянтинівський</w:t>
            </w:r>
            <w:proofErr w:type="spellEnd"/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 навчально-виховний комплекс</w:t>
            </w:r>
            <w:r w:rsidRPr="00E42D0A">
              <w:rPr>
                <w:rFonts w:ascii="&amp;quot" w:hAnsi="&amp;quot"/>
                <w:color w:val="000000"/>
                <w:sz w:val="28"/>
                <w:szCs w:val="28"/>
              </w:rPr>
              <w:t xml:space="preserve"> «Спеціалізована школа І ступеня, гімназія» </w:t>
            </w:r>
            <w:proofErr w:type="spellStart"/>
            <w:r w:rsidRPr="00E42D0A">
              <w:rPr>
                <w:rFonts w:ascii="&amp;quot" w:hAnsi="&amp;quot"/>
                <w:color w:val="000000"/>
                <w:sz w:val="28"/>
                <w:szCs w:val="28"/>
              </w:rPr>
              <w:t>Старокостянтинівської</w:t>
            </w:r>
            <w:proofErr w:type="spellEnd"/>
            <w:r w:rsidRPr="00E42D0A">
              <w:rPr>
                <w:rFonts w:ascii="&amp;quot" w:hAnsi="&amp;quot"/>
                <w:color w:val="000000"/>
                <w:sz w:val="28"/>
                <w:szCs w:val="28"/>
              </w:rPr>
              <w:t xml:space="preserve"> міської ради Хмельницької області імені Героя Україн</w:t>
            </w:r>
            <w:r>
              <w:rPr>
                <w:rFonts w:ascii="&amp;quot" w:hAnsi="&amp;quot"/>
                <w:color w:val="000000"/>
                <w:sz w:val="28"/>
                <w:szCs w:val="28"/>
              </w:rPr>
              <w:t>и Сергія Михайловича Бондарчука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 жовтня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A779BB">
              <w:rPr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36390B" w:rsidRPr="00A779BB" w:rsidTr="00EA2248">
        <w:trPr>
          <w:trHeight w:val="44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3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 xml:space="preserve">Турнір юних 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математиків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390B" w:rsidRDefault="00EA2248" w:rsidP="00EA2248">
            <w:pPr>
              <w:widowControl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</w:t>
            </w:r>
            <w:r w:rsidR="0036390B">
              <w:rPr>
                <w:sz w:val="28"/>
                <w:szCs w:val="28"/>
                <w:lang w:val="uk-UA" w:eastAsia="uk-UA"/>
              </w:rPr>
              <w:t xml:space="preserve"> жовтня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6390B" w:rsidRPr="00A779BB" w:rsidRDefault="0036390B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A779BB">
              <w:rPr>
                <w:color w:val="00000A"/>
                <w:sz w:val="28"/>
                <w:szCs w:val="28"/>
                <w:lang w:val="uk-UA" w:eastAsia="uk-UA"/>
              </w:rPr>
              <w:t>10-11</w:t>
            </w:r>
          </w:p>
        </w:tc>
      </w:tr>
      <w:tr w:rsidR="00EA2248" w:rsidRPr="00A779BB" w:rsidTr="00EA2248">
        <w:trPr>
          <w:trHeight w:val="44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4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EA2248" w:rsidRPr="001B17F6" w:rsidRDefault="00EA2248" w:rsidP="00EA2248">
            <w:pPr>
              <w:widowControl/>
              <w:rPr>
                <w:color w:val="00000A"/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Турнір юних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A"/>
                <w:sz w:val="28"/>
                <w:szCs w:val="28"/>
                <w:lang w:val="uk-UA" w:eastAsia="uk-UA"/>
              </w:rPr>
              <w:t>правознавців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2248" w:rsidRDefault="00EA2248" w:rsidP="00EA2248">
            <w:r w:rsidRPr="008C7C2C">
              <w:rPr>
                <w:sz w:val="28"/>
                <w:szCs w:val="28"/>
                <w:lang w:val="uk-UA" w:eastAsia="uk-UA"/>
              </w:rPr>
              <w:t>Хмельницька санаторна школа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 жовтня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 w:rsidRPr="00A779BB">
              <w:rPr>
                <w:color w:val="00000A"/>
                <w:sz w:val="28"/>
                <w:szCs w:val="28"/>
                <w:lang w:val="uk-UA" w:eastAsia="uk-UA"/>
              </w:rPr>
              <w:t>9-11</w:t>
            </w:r>
          </w:p>
        </w:tc>
      </w:tr>
      <w:tr w:rsidR="00EA2248" w:rsidRPr="00A779BB" w:rsidTr="00EA2248">
        <w:trPr>
          <w:trHeight w:val="44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5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EA2248" w:rsidRPr="001B17F6" w:rsidRDefault="00EA2248" w:rsidP="00EA2248">
            <w:pPr>
              <w:widowControl/>
              <w:rPr>
                <w:color w:val="00000A"/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Турнір юних</w:t>
            </w:r>
            <w:r w:rsidRPr="00A779BB">
              <w:rPr>
                <w:color w:val="00000A"/>
                <w:sz w:val="28"/>
                <w:szCs w:val="28"/>
                <w:lang w:val="uk-UA" w:eastAsia="uk-UA"/>
              </w:rPr>
              <w:t xml:space="preserve"> фізиків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A2248" w:rsidRDefault="00EA2248" w:rsidP="00EA2248">
            <w:r w:rsidRPr="008C7C2C">
              <w:rPr>
                <w:sz w:val="28"/>
                <w:szCs w:val="28"/>
                <w:lang w:val="uk-UA" w:eastAsia="uk-UA"/>
              </w:rPr>
              <w:t>Хмельницька санаторна школа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02 листопада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EA2248" w:rsidRPr="00A779BB" w:rsidRDefault="00EA2248" w:rsidP="00EA2248">
            <w:pPr>
              <w:widowControl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color w:val="00000A"/>
                <w:sz w:val="28"/>
                <w:szCs w:val="28"/>
                <w:lang w:val="uk-UA" w:eastAsia="uk-UA"/>
              </w:rPr>
              <w:t>10-11</w:t>
            </w:r>
          </w:p>
        </w:tc>
      </w:tr>
    </w:tbl>
    <w:p w:rsidR="0036390B" w:rsidRDefault="0036390B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E42D0A" w:rsidRDefault="00E42D0A" w:rsidP="0036390B"/>
    <w:p w:rsidR="006F1F06" w:rsidRDefault="00291AA7" w:rsidP="006F1F06">
      <w:pPr>
        <w:ind w:left="708" w:firstLine="1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988A758" wp14:editId="1A88BC9A">
            <wp:simplePos x="0" y="0"/>
            <wp:positionH relativeFrom="column">
              <wp:posOffset>4885690</wp:posOffset>
            </wp:positionH>
            <wp:positionV relativeFrom="paragraph">
              <wp:posOffset>186055</wp:posOffset>
            </wp:positionV>
            <wp:extent cx="1266825" cy="8092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0A" w:rsidRDefault="00E42D0A" w:rsidP="006F1F06">
      <w:pPr>
        <w:ind w:left="708" w:firstLine="1"/>
        <w:jc w:val="both"/>
        <w:rPr>
          <w:sz w:val="28"/>
          <w:szCs w:val="28"/>
        </w:rPr>
      </w:pPr>
    </w:p>
    <w:p w:rsidR="006F1F06" w:rsidRDefault="006F1F06" w:rsidP="006F1F06">
      <w:pPr>
        <w:ind w:left="708" w:firstLine="1"/>
        <w:jc w:val="both"/>
        <w:rPr>
          <w:sz w:val="28"/>
          <w:szCs w:val="28"/>
        </w:rPr>
      </w:pPr>
    </w:p>
    <w:p w:rsidR="00E42D0A" w:rsidRPr="00DD369A" w:rsidRDefault="00E42D0A" w:rsidP="006F1F0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</w:t>
      </w:r>
      <w:r w:rsidRPr="00DD369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r w:rsidRPr="00DD369A">
        <w:rPr>
          <w:sz w:val="28"/>
          <w:szCs w:val="28"/>
        </w:rPr>
        <w:t>ДУПЛЯК</w:t>
      </w:r>
    </w:p>
    <w:sectPr w:rsidR="00E42D0A" w:rsidRPr="00DD369A" w:rsidSect="003639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0B"/>
    <w:rsid w:val="000E207E"/>
    <w:rsid w:val="00291AA7"/>
    <w:rsid w:val="0032308B"/>
    <w:rsid w:val="0036390B"/>
    <w:rsid w:val="006F1F06"/>
    <w:rsid w:val="00E42D0A"/>
    <w:rsid w:val="00E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DAB8-EB27-4C72-BC8F-0E0CEDF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0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390B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F1F0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F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4</cp:revision>
  <cp:lastPrinted>2019-09-26T11:27:00Z</cp:lastPrinted>
  <dcterms:created xsi:type="dcterms:W3CDTF">2019-09-24T06:09:00Z</dcterms:created>
  <dcterms:modified xsi:type="dcterms:W3CDTF">2019-10-01T07:28:00Z</dcterms:modified>
</cp:coreProperties>
</file>